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C15" w:rsidRDefault="00EA1C15" w:rsidP="00EA1C15">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EA1C15" w:rsidRDefault="00EA1C15" w:rsidP="00EA1C15">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230"/>
      </w:tblGrid>
      <w:tr w:rsidR="00EA1C15" w:rsidTr="009964B6">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02.03.2026</w:t>
            </w:r>
          </w:p>
        </w:tc>
      </w:tr>
      <w:tr w:rsidR="00EA1C15" w:rsidTr="009964B6">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EA1C15" w:rsidTr="009964B6">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EA1C15" w:rsidTr="009964B6">
        <w:tblPrEx>
          <w:tblCellMar>
            <w:top w:w="0" w:type="dxa"/>
            <w:bottom w:w="0" w:type="dxa"/>
          </w:tblCellMar>
        </w:tblPrEx>
        <w:trPr>
          <w:trHeight w:val="300"/>
        </w:trPr>
        <w:tc>
          <w:tcPr>
            <w:tcW w:w="5230" w:type="dxa"/>
            <w:tcBorders>
              <w:top w:val="nil"/>
              <w:left w:val="nil"/>
              <w:bottom w:val="nil"/>
              <w:right w:val="nil"/>
            </w:tcBorders>
            <w:vAlign w:val="bottom"/>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EA1C15" w:rsidRDefault="00EA1C15" w:rsidP="00EA1C15">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465"/>
      </w:tblGrid>
      <w:tr w:rsidR="00EA1C15" w:rsidTr="009964B6">
        <w:tblPrEx>
          <w:tblCellMar>
            <w:top w:w="0" w:type="dxa"/>
            <w:bottom w:w="0" w:type="dxa"/>
          </w:tblCellMar>
        </w:tblPrEx>
        <w:trPr>
          <w:trHeight w:val="300"/>
        </w:trPr>
        <w:tc>
          <w:tcPr>
            <w:tcW w:w="10465" w:type="dxa"/>
            <w:tcBorders>
              <w:top w:val="nil"/>
              <w:left w:val="nil"/>
              <w:bottom w:val="nil"/>
              <w:right w:val="nil"/>
            </w:tcBorders>
            <w:vAlign w:val="bottom"/>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236"/>
        <w:gridCol w:w="3334"/>
        <w:gridCol w:w="236"/>
        <w:gridCol w:w="3284"/>
      </w:tblGrid>
      <w:tr w:rsidR="00EA1C15" w:rsidTr="009964B6">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Гудачек Тiберiй Тiберiйович</w:t>
            </w:r>
          </w:p>
        </w:tc>
      </w:tr>
      <w:tr w:rsidR="00EA1C15" w:rsidTr="009964B6">
        <w:tblPrEx>
          <w:tblCellMar>
            <w:top w:w="0" w:type="dxa"/>
            <w:bottom w:w="0" w:type="dxa"/>
          </w:tblCellMar>
        </w:tblPrEx>
        <w:trPr>
          <w:trHeight w:val="200"/>
        </w:trPr>
        <w:tc>
          <w:tcPr>
            <w:tcW w:w="3415" w:type="dxa"/>
            <w:tcBorders>
              <w:top w:val="nil"/>
              <w:left w:val="nil"/>
              <w:bottom w:val="nil"/>
              <w:right w:val="nil"/>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EA1C15" w:rsidRDefault="00EA1C15" w:rsidP="00EA1C15">
      <w:pPr>
        <w:widowControl w:val="0"/>
        <w:autoSpaceDE w:val="0"/>
        <w:autoSpaceDN w:val="0"/>
        <w:adjustRightInd w:val="0"/>
        <w:spacing w:after="0" w:line="240" w:lineRule="auto"/>
        <w:rPr>
          <w:rFonts w:ascii="Times New Roman CYR" w:hAnsi="Times New Roman CYR" w:cs="Times New Roman CYR"/>
          <w:sz w:val="20"/>
          <w:szCs w:val="20"/>
        </w:rPr>
      </w:pPr>
    </w:p>
    <w:p w:rsidR="00EA1C15" w:rsidRDefault="00EA1C15" w:rsidP="00EA1C1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EA1C15" w:rsidRDefault="00EA1C15" w:rsidP="00EA1C1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товариство"Чопiвське" (22082205)</w:t>
      </w:r>
    </w:p>
    <w:p w:rsidR="00EA1C15" w:rsidRDefault="00EA1C15" w:rsidP="00EA1C1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rsidR="00EA1C15" w:rsidRDefault="00EA1C15" w:rsidP="00EA1C15">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20.02.2026, Протокол засiдання Наглядової ради №01/2026</w:t>
      </w: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з оприлюднення регульованої інформації: </w:t>
      </w: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5165"/>
        <w:gridCol w:w="1885"/>
      </w:tblGrid>
      <w:tr w:rsidR="00EA1C15" w:rsidTr="009964B6">
        <w:tblPrEx>
          <w:tblCellMar>
            <w:top w:w="0" w:type="dxa"/>
            <w:bottom w:w="0" w:type="dxa"/>
          </w:tblCellMar>
        </w:tblPrEx>
        <w:trPr>
          <w:trHeight w:val="300"/>
        </w:trPr>
        <w:tc>
          <w:tcPr>
            <w:tcW w:w="3415" w:type="dxa"/>
            <w:vMerge w:val="restart"/>
            <w:tcBorders>
              <w:top w:val="nil"/>
              <w:left w:val="nil"/>
              <w:bottom w:val="nil"/>
              <w:right w:val="nil"/>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http://chopivske.emitents.net.ua/ua/docs/?fg_id=100</w:t>
            </w:r>
            <w:r>
              <w:rPr>
                <w:rFonts w:ascii="Times New Roman CYR" w:hAnsi="Times New Roman CYR" w:cs="Times New Roman CYR"/>
                <w:sz w:val="24"/>
                <w:szCs w:val="24"/>
              </w:rPr>
              <w:tab/>
            </w:r>
          </w:p>
        </w:tc>
        <w:tc>
          <w:tcPr>
            <w:tcW w:w="1885" w:type="dxa"/>
            <w:tcBorders>
              <w:top w:val="nil"/>
              <w:left w:val="nil"/>
              <w:bottom w:val="single" w:sz="6" w:space="0" w:color="auto"/>
              <w:right w:val="nil"/>
            </w:tcBorders>
            <w:vAlign w:val="bottom"/>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02.03.2026</w:t>
            </w:r>
          </w:p>
        </w:tc>
      </w:tr>
      <w:tr w:rsidR="00EA1C15" w:rsidTr="009964B6">
        <w:tblPrEx>
          <w:tblCellMar>
            <w:top w:w="0" w:type="dxa"/>
            <w:bottom w:w="0" w:type="dxa"/>
          </w:tblCellMar>
        </w:tblPrEx>
        <w:trPr>
          <w:trHeight w:val="300"/>
        </w:trPr>
        <w:tc>
          <w:tcPr>
            <w:tcW w:w="3415" w:type="dxa"/>
            <w:vMerge/>
            <w:tcBorders>
              <w:top w:val="nil"/>
              <w:left w:val="nil"/>
              <w:bottom w:val="nil"/>
              <w:right w:val="nil"/>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EA1C15" w:rsidRDefault="00EA1C15" w:rsidP="00EA1C15">
      <w:pPr>
        <w:widowControl w:val="0"/>
        <w:autoSpaceDE w:val="0"/>
        <w:autoSpaceDN w:val="0"/>
        <w:adjustRightInd w:val="0"/>
        <w:spacing w:after="0" w:line="240" w:lineRule="auto"/>
        <w:rPr>
          <w:rFonts w:ascii="Times New Roman CYR" w:hAnsi="Times New Roman CYR" w:cs="Times New Roman CYR"/>
          <w:sz w:val="20"/>
          <w:szCs w:val="20"/>
        </w:rPr>
        <w:sectPr w:rsidR="00EA1C15">
          <w:pgSz w:w="12240" w:h="15840"/>
          <w:pgMar w:top="570" w:right="720" w:bottom="570" w:left="720" w:header="708" w:footer="708" w:gutter="0"/>
          <w:cols w:space="720"/>
          <w:noEndnote/>
        </w:sectPr>
      </w:pPr>
    </w:p>
    <w:p w:rsidR="00EA1C15" w:rsidRDefault="00EA1C15" w:rsidP="00EA1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I:</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не розкрита особою у складi рiчного звiту через те, що рiчний звiт подає емiтент.</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1.3 "Iнформацiя щодо всiх осiб, якi на дають забезпечення за його зобов'язаннями (якщо за зобов'язаннями емiтента надаються забезпечення)" не розкрита особою у складi рiчного звiту через те, що рiчний звiт подає емiтент.</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"Iнформацiя про рейтингове агентство" не розкрита особою у складi рiчного звiту через те, що за звiтний перiод емiтент не проводив рейтингову оцiнку свого кредитного рейтингу або його цiнних паперiв.</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1.6."Iнформацiя про судовi справи" не розкрита особою у складi рiчного звiту через те, що особа не мала судових справ , за якими розглядаються позовнi вимоги у розмiрi на суму 1 та бiльше вiдсоткiв активiв особи станом на початок звiтного року, стороною в яких виступає особа,  посадовi особи.</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1.7. Iнформацiя про "Штрафнi санкцiї щодо особи" не заповнюється тому, що протягом звiтного року вiдсутнi штрафнi санкцiї в розмiрi, який перевищує 1 000.00 грн.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2.3. "Iнформацiя про корпоративного секретаря" не заповнюється через вiдсутнiсть корпоративного секретаря у Товариствi.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2.5. Складова звiту "Органiзацiйна структура" - .Iнформацiя про органи управлiння розкрито у пп.. 2.1-.2.2,  2.4.роздiлу I</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власностi - розкриття структури власностi  вiдповiдно  Рiшення НКЦПФР №608 вiд 06.06.2024р. не передбачено:</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товариство, не  здiйснювало публiчну пропозицiю цiнних паперiв, та/або</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товариство, не є пiдприємством, що становить суспiльний iнтерес, та/або</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товариство не вiдноситься до  товариства у якого  100 вiдсоткiв акцiй прямо або опосередковано належить державi,</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4.2. "Iнформацiя щодо отриманих особою лiцензiй лiцензiй не заповнюється через вiдсутнiсть лiцензiй.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4.6. "Iнформацiя про обсяги виробництва та реалiзацiї основних видiв продукцiї" не заповнюється, оскiльки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4.7. "Iнформацiя про собiвартiсть реалiзованої продукцiї" не заповнюється, оскiльки Товариство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5.Iнформацiя змiсту " Участь в iнших юридичних особах" не включена до складу рiчної iнформацiї, так як емiтент не бере участi в iнших юридичних особах.</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вiдокремленi пiдроздiли не заповненюється, адже вiдокремленi пiдроздiли в Товариствi вiдсутнi.</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II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Iнформацiя "Змiна прав на акцiї" не заповнюється та посилання на URL-адреси не наводяться, оскiльки, акцiонерним товариством протягом звiтного року не було розмiщено iнформацiю про: змiну акцiонерiв, яким належать голосуючi акцiї, розмiр пакета яких стає бiльшим, меншим або рiвним пороговому значенню пакета акцiй; змiну осiб, яким належить право голосу за акцiями, сумарна кiлькiсть прав за якими стає бiльшою, меншою або рiвною пороговому значенню пакета акцiй;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3.2.Iнформацiя "Про уточнення щодо наявностi обмежень на акцiї" , не заповнюється у звязку так як в емiтента немає обмежень по акцiям, крiм "Згiдно з п. 10 роздiлу ХV Закону України "Про депозитарну систему України" тi акцiонери, якi не уклали з обраною емiтентом депозитарною установою договору про обслуговування рахунка в цiнних паперах вiд власного iменi або не здiйснили переказ належних йому прав на цiннi папери на свiй рахунок у цiнних паперах, вiдкритий в iншiй депозитарнiй установi, </w:t>
      </w:r>
      <w:r>
        <w:rPr>
          <w:rFonts w:ascii="Times New Roman CYR" w:hAnsi="Times New Roman CYR" w:cs="Times New Roman CYR"/>
          <w:sz w:val="24"/>
          <w:szCs w:val="24"/>
        </w:rPr>
        <w:lastRenderedPageBreak/>
        <w:t>цiннi папери такого власника (якi дають право на участь в органах емiтента) не враховуються при визначеннi кворуму та при голосуваннi в органах емiтента та розкрито у  Роздiл II п.3.12."</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3.3. Iнформацiя про облiгацiї емiтента не заповнюється у зв'язку з їх вiдсутнiстю.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3.4. Iнформацiя про iншi цiннi папери, випущенi емiтентом не заповнюється у зв'язку з їх вiдсутнiстю.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3.5. Iнформацiя про деривативнi цiннi папери не заповнюється у зв`яку з вiдсутнiстю їх випуску емiтентом.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3.6 Iнформацiя про забезпечення випуску боргових цiнних паперiв не заповнюється, оскiльки в емiтента вiдсутнi борговi цiннi папери i, вiдповiдно, їх забезпечення.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3.7.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не заповнюється через вiдсутнiсть емiсiї емiтентом цiльових корпоративних облiгацiй.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3.8. Iнформацiя про придбання власних акцiй емiтентом протягом звiтного перiоду не заповнюється, оскiльки емiтент не здiйснював придбання власних акцiй протягом звiтного перiоду</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3.9. Iнформацiя про наявнiсть у власностi працiвникiв емiтента цiнних паперiв (крiм акцiй) такого емiтента не заповнюється тому, що емiтент не розмiщував iншi цiннi папери, крiм акцiй.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3.10. Iнформацiя про наявнiсть у власностi працiвникiв емiтента акцiй у розмiрi понад 0,1 вiдсотка розмiру статутного капiталу такого емiтента не заповнюється у зв`яку з вiдсутнiстю у власностi працiвникiв емiтента акцiй у розмiрi понад 0,1 вiдсотка розмiру статутного капiталу.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3.11.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оскiльки в емiтента вiдсутнi обмеження щодо обiгу цiнних паперiв.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4.2.Iнформацiя змiсту " Вiдомостi про змiну акцiонерiв, яким належать голосуючi акцiї, розмiр пакета яких стає бiльшим, меншим або рiвним пороговому значеню пакета акцiй" не включена до складу рiчної iнформацiї, так як в емiтента в звiтному роцi не було змiни таких акцiонерiв.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4.3. Iнформацiю про змiну осiб, яким належить право голосу за акцiями, сумарна кiлькiсть прав за якими стає бiльшою, меншою або дорiвнює пороговому значенню пакета акцiй не заповнюється згiдно з вимогами п.п. 2 п. 51 роздiлу III Положення про розкриття iнформацiї про розкриття iнформацiї емiтентами цiнних паперiв, а також особами, якi надають забезпечення за такими цiнними паперами (Рiшення НКЦПФР № 608 вiд 06.06.2023 р.)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4.4. iнформацiю про 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 - не заповнюється за вiдсутнiстю таких змiн.</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III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2.Товариство подає лише рiчну (регулярну) iнформацiю емiтента (фiнансова звiтнiсть є невiдємною частиною регулярної iнформацii емiтента)</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Iнформацiя змiсту " Аудиторський звiт до рiчної фiнансової звiтностi" не включена до складу рiчної iнформацiї, так як в звiтному роцi емiтент не проводив аудит рiчної фiнансової звiтностi, у зв'язку з вiдсутнiстю такого обов'язку.</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5.1.  Складова змiсту " Iнформацiя про прийняття рiшення про попереднє надання згоди на вчинення значних правочинiв" не включена до складу рiчної iнформацiї, так як в звiтному роцi емiтент не приймав такого рiшення. Згiдно вимог пункту 48 положення, приватними акцiонерними товариствами iнформацiя про попереднє надання згоди на вчинення значних правочинiв не розкривається.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5.2. Складова змiсту " Iнформацiя про вчинення значних правочинiв" не включена до складу рiчної iнформацiї, так як в звiтному роцi емiтент не вчиняв таких правочинiв. Згiдно вимог пункту 48 положення, приватними акцiонерними товариствами iнформацiя про попереднє надання згоди на вчинення значних правочинiв не розкривається. Вищезазначена iнформацiя у звiтному роцi не вiдбувалась.</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5.3. Складова змiсту " Iнформацiя про вчинення правочинiв, щодо вчинення яких є заiнтерисованiсть" не включена до складу рiчної iнформацiї, так як в звiтному роцi емiтент не вчиняв таких правочинiв. Згiдно вимог пункту 48 положення, приватними акцiонерними товариствами iнформацiя про попереднє надання згоди на вчинення значних правочинiв не розкривається. Вищезазначена iнформацiя у звiтному роцi не вiдбувалась.</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Звiт про платежнi на користь держави не заповнюється, оскiльки емiтент не належить до суб'єктiв </w:t>
      </w:r>
      <w:r>
        <w:rPr>
          <w:rFonts w:ascii="Times New Roman CYR" w:hAnsi="Times New Roman CYR" w:cs="Times New Roman CYR"/>
          <w:sz w:val="24"/>
          <w:szCs w:val="24"/>
        </w:rPr>
        <w:lastRenderedPageBreak/>
        <w:t xml:space="preserve">господарювання, якi вiдповiдно до вимог до вимог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Нацiональної комiсiї з цiнних паперiв та фондового ринку вiд 06 червня 2023 року №608, зобов'язанi подавати таку iнформацiю.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IV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1.1.1.1Складова змiсту " Iнформацiя про кодекс копоративного управлiння, яким керується особа" не включена до складу рiчної iнформацiї, так як у емiтента вiдсутнiй кодекс корпоративного управлiння.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1.1.1.5.Складова змiсту " Iнформацiя про практику корпоративного управлiння особи. Рада директорiв" не включена до складу рiчної iнформацiї, так як в емiтента вiдсутня рада директорiв.</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1.1.2. "Iнформацiя про загальнi збори акцiонерiв (учасникiв) та загальний опис прийнятих на тих зборах рiшень" не включенi до складу рiчної звiтностi, так як збори у звiтному роцi не скликалися, у зв'язку з вiйськовою агресiєю Росiйської Федерацiї проти України початку звiтного року та введенням воєнного стану в Українi вiдповiдно до Указу Президента України вiд 24 лютого 2022 року № 64/2022 "Про введення воєнного стану в Українi", затвердженого Законом України вiд 24 лютого 2022 року № 2102-IX, та виникненням проблем щодо провадження господарської дiяльностi, забезпечення збереження майна ...., рiчнi та позачерговi загальнi збори акцiонерiв у звiтньому роцi не скливались.</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1.1.3. Iнформацiя про збори власникiв облiгацiй та загальний опис прийнятих на таких зборах рiшень не заповнюється, у зв'язку iз вiдсутнiстю облiгацiй емiтента.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1.1.4.3. Iнформацiя про проведенi засiдання комiтетiв ради та загальний опис прийнятих рiшень не заповнюється тому, що комiтети ради у Товариствi не створенi.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1.1.5.1.Складова змiсту " Персональний склад колегiального виконавчого органу та його комiтетiв" не включена до складу рiчної iнформацiї, так як в емiтента вiдсутнiй колегiальний виконавчий орган.</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1.1.5.2. Складова змiсту " Iнформацiя про проведеннi засiдання колегiального виконавчого органу та загальних опис прийнятих рiшень" не включена до складу рiчної iнформацiї, так як в емiтента вiдсутнiй колегiальний виконавчий орган.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1.1.5.3.Складова змiсту " Iнформацiя про проведеннi засiдання комiтетiв колегiального виконавчого органу та загальних опис прийнятих рiшень" не включена до складу рiчної iнформацiї, так як в емiтента вiдсутнiй колегiальний виконавчий орган i його комiтети.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1.1.6. Iнформацiя про корпоративного секретаря, а також звiт щодо результатiв його дiяльностi не заповнювався тому що у Товариствi вiдсутнiй корпоративний секретар.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1.1.9. Iнформацiя щодо будь-яких обмежень прав участi та голосування акцiонерiв (учасникiв) на загальних зборах , не заповнюється,  так як в емiтента вiдсутня iнформацiя щодо будь-яких обмежень прав участi та голосування акцiонерiв на загальних зборах.</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1.1.10.Складова змiсту "Iнформацiя щодо порядку та звiльнення посадових осiб (крiм ради та виконавчого органу) особи", не включена до складу рiчної звiтностi, корпоративного секретаря у товариства не має, ншi посадовi особи емiтента призначаються та звiльняються наказом  директора. У звiтному роцi не призначались i не звiльнялись посадовi особи.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1.1.11.Складова змiсту "Iнформацiя про винагороду членiв виконавчого органу та/або ради особи" не включена до складу рiчної iнформацiї, так як у звiтному роцi емiтент не виплачував винагороду членам виконавчого органу та/або ради.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отримує з/плату згiдно штатного розпису,  у натуральнiй формi винагороду не отримував.</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винагороду за виконання обов'язкiв члена наглядової ради, в тому числi  у натуральнiй формi не отримували.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1.1.12.Складова змiсту "Iнформацiя про полiтику розкриття iнформацiї особою" не включена до складу рiчної iнформацiї, так як емiтент не затверджував полiтику розкриття iнформацi, iнформацiя розкривається у строки та обсязi встановленi законодавством i не виходить за межi законодавства i не суперечить йому. Внутрiшнього документа, який визначає полiтику щодо розкриття iнформацiї особою на товариствi не  затверджено.</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1.1.13. Складова змiсту "Iнформацiя про радника" не включена до складу рiчної iнформацiї, так як в емiтента вiдсутнi радники..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1.1.14.Складова змiсту "Iнформацiя вiд суб'єкта аудиторської дiяльностi з урахуванням вимог, пердбаченим пунктом 45 цього Положення" не включена до складу рiчної iнформацiї, так як емiтент у звiтному роцi не залучав суб'єкта аудиторської дiяльностi i не проводив аудит фiнансової звiтностi.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1.1.15.Складова змiсту " Iнформацiя, передбачена законодавством про дiяльнiсть та регулювання дiяльностi на ринку фiнансових послуг" не включена до складу рiчної iнформацiї, так як емiтент у звiтному роцi не надавав фiнансовi послуги на ринку.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1.3.1. Складова змiсту. "Iнформацiя про наявнiсть в структурi власностi емiтента фiзичних осiб якi мають громадянство iноземної держави зони ризику.  не включена до складу рiчної iнформацiї, так як   у  товариства немає фiзичних осiб якi мають громадянство iноземної держави зони ризику..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1.3.2. Складова змiсту "Iнформацiя щодо наявностi в структурi власностi емiтента фiзичних осiб, постiйним мiсцем проживання яких є iноземнi держави зони ризику" не включена до складу рiчної iнформацiї, так як в емiтента вiдсутня iнформацiя про наявнiсть таких осiб.</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1.3.3. Складова змiсту "Iнформацiя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1.3.4. Складова змiсту "Перелiк засновникiв, учасникiв, що вiдносяться до iнформацiї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1.3.5. Складова змiсту "Iнформацiя щодо наявностi в органах управлiння емiтента фiзичних осiб зякi мають громадянство  iноземної держави зони ризику, не включена до складу рiчної iнформацiї, так як в емiтента вiдсутня дiловi вiдносини з такими особами.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1.3.6. Складова змiсту.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включена до складу рiчної iнформацiї, так як в емiтента вiдсутня дiловi вiдносини з такими особами.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1.3.7.Складова змiсту "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фiхичних осiб" не включена до складу рiчної iнформацiї, так як в емiтента вiдсутня дiловi вiдносини з такими особами.</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1.3.8.Складова змiсту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включена до складу рiчної iнформацiї, так як в емiтента вiдсутнi компанiї/пiдприємства, фiлiї, представництва та/або iнших вiдокремленi структурнi пiдроздiли емiтента на територiї держави зони ризику.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1.3.9.Складова змiсту " Iнформацiя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1.3.10.Складова змiсту " Перелiк засновникiв, акцiонерiв, учасникiв, що вiдносяться до iнформацiї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  Складова змiсту " Iнформацiя щодо наявностi у емiтента корпоративних прав в юридичнiй особi, зареєстрованiй в iноземнiй державi зони ризику" не включена до складу рiчної iнформацiї, так як емiтент не має жодних корпоративних прав.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1.3.12. Складова змiсту " Iнформацiя щодо наявностi у емiтента цiнних паперiв (крiм акцiй) юридичної особи, яка зареєстрована в iноземнiй державi зони ризику" не включена до складу рiчної iнформацiї, так як емiтент не має жодних цiнних паперiв в тому числi i акцiй.</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2.1. Складова змiсту " Iнформацiя про корпоративнi/акцiонернi договори, укладенi акцiонерами (учасниками) особи, яка наявна в особи" не включена до складу рiчної iнформацiї, так як в емiтента вiдсутня iнформацiя про такi договори.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2.2.Складова змiсту " Iнформацiя про будь-якi договори та/або правочини, умовою чинностi яких є незмiннiсть осiб, якi здiйснюють контроль над емiтентом" не включена до складу рiчної iнформацiї, так як в емiтента вiдсутня iнформацiя про такi договори та/або правочини.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2.3.Складова змiсту "Iнформацiя про будь-якi винагороди або компенсацiї, якi мають бути виплаченi </w:t>
      </w:r>
      <w:r>
        <w:rPr>
          <w:rFonts w:ascii="Times New Roman CYR" w:hAnsi="Times New Roman CYR" w:cs="Times New Roman CYR"/>
          <w:sz w:val="24"/>
          <w:szCs w:val="24"/>
        </w:rPr>
        <w:lastRenderedPageBreak/>
        <w:t>посадовим особам емiтента у разi їх звiльнення", не заповнюється, так як за звiтний перiод будь-якi винагороди або компенсацiї, виплаченi посадовим особам емiтента в разi їх звiльнення -вiдсутнi Виплата винагород , в тому числi у натуральнiй формi , посадовим особам у разi iх звiльнення не передбачена. У разi звiльнення виплачується компенсацiя за невикористану вiдпустку.</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3.Складова змiсту " Дивiдентна полiтика" не включена до складу рiчної iнформацiї, так як емiтент не розробляб i не затверджував дивiдендну полiтику, виплата дивiдендiв здiйснюється в порядку встановленому законодавством i внутрiшнiми документами i не вiдрiзняється вiд законодавчо прийнятих норм.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4.Складова змiсту " Iнформацiя про виплату дивiдендiв та iнших доходiв за цiнними паперами у звiтному роцi" не включена до складу рiчної iнформацiї, так як емiтент у звiтному роцi дивiдендiв не виплачував.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5.Складова змiсту "Перелiк посилань на внутрiшнi документи особи , що розмiщенi на веб-сайтi особи", не включена до рiчної звiтностi емiтента, так як на веб.сайтi у звiтному роцi не розмiщались.Перелiк посилань на внутрiшнi документи товариства вiдсутнiй, оскiльки приватнi акцiонернi товариства не зобов'язанi розмiщувати таку iнформацiю навласному веб сайтi.</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V .Складова змiсту "Роздiл V" не включена до складу рiчної iнформацiї, так як емiтент не випускав iпотечнi облiгацiї, сертифiкати ФОН, якi стосуються цього роздiлу.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VI.Складова змiсту "Список посилань на регульовану iнформацiю , яка була розкрита протягом звiтного перiоду" у звiтному роцi не було регульованих iнформацiй.</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VII. Складова змiсту " Рiчна фiнансова звiтнiсть поручителя (страховика/гаранта), що здiйснює забезпечення випуску боргових цiнних паперiвi" не включена до складу рiчної iнформацiї, так як емiтент не є поручителем (страховиком/гарантом).Вiдомостi щодо пiдстав виникнення у емiтента iпотечних облiгацiй прав на iпотечнi активи, якi складають iпотечне покриття за станом на кiнець звiтного року</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Посадовi особи не надали згоди на розкриття персональних данних.</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EA1C15" w:rsidRDefault="00EA1C15" w:rsidP="00EA1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розмір доходу за видами діяльності особи</w:t>
      </w: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звіт про сталий розвиток</w:t>
      </w: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sectPr w:rsidR="00EA1C15">
          <w:pgSz w:w="12240" w:h="15840"/>
          <w:pgMar w:top="570" w:right="720" w:bottom="570" w:left="720" w:header="708" w:footer="708" w:gutter="0"/>
          <w:cols w:space="720"/>
          <w:noEndnote/>
        </w:sectPr>
      </w:pPr>
    </w:p>
    <w:p w:rsidR="00EA1C15" w:rsidRDefault="00EA1C15" w:rsidP="00EA1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EA1C15" w:rsidTr="009964B6">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товариство"Чопiвське"</w:t>
            </w:r>
          </w:p>
        </w:tc>
      </w:tr>
      <w:tr w:rsidR="00EA1C15" w:rsidTr="009964B6">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ПрАТ"Чопiвське"</w:t>
            </w:r>
          </w:p>
        </w:tc>
      </w:tr>
      <w:tr w:rsidR="00EA1C15" w:rsidTr="009964B6">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22082205</w:t>
            </w:r>
          </w:p>
        </w:tc>
      </w:tr>
      <w:tr w:rsidR="00EA1C15" w:rsidTr="009964B6">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18.12.1997</w:t>
            </w:r>
          </w:p>
        </w:tc>
      </w:tr>
      <w:tr w:rsidR="00EA1C15" w:rsidTr="009964B6">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89620, Україна, Закарпатська обл., Мукачiвський р-н, с,Ракошино, Заводська, 25. Фактичне: 89620, Україна, Закарпатська обл., Мукачiвський р-н, с,Ракошино, Заводська, 25</w:t>
            </w:r>
          </w:p>
        </w:tc>
      </w:tr>
      <w:tr w:rsidR="00EA1C15" w:rsidTr="009964B6">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89620, Україна, Закарпатська обл., Мукачiвський район р-н,  Ракошино, Заводська, 25</w:t>
            </w:r>
          </w:p>
        </w:tc>
      </w:tr>
      <w:tr w:rsidR="00EA1C15" w:rsidTr="009964B6">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EA1C15" w:rsidTr="009964B6">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EA1C15" w:rsidTr="009964B6">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EA1C15" w:rsidTr="009964B6">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chopivske@emitents.net.ua</w:t>
            </w:r>
          </w:p>
        </w:tc>
      </w:tr>
      <w:tr w:rsidR="00EA1C15" w:rsidTr="009964B6">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chopivske.emitents.net.ua</w:t>
            </w:r>
          </w:p>
        </w:tc>
      </w:tr>
      <w:tr w:rsidR="00EA1C15" w:rsidTr="009964B6">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+380501814002</w:t>
            </w:r>
          </w:p>
        </w:tc>
      </w:tr>
      <w:tr w:rsidR="00EA1C15" w:rsidTr="009964B6">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739000</w:t>
            </w:r>
          </w:p>
        </w:tc>
      </w:tr>
      <w:tr w:rsidR="00EA1C15" w:rsidTr="009964B6">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EA1C15" w:rsidTr="009964B6">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EA1C15" w:rsidTr="009964B6">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p>
        </w:tc>
      </w:tr>
      <w:tr w:rsidR="00EA1C15" w:rsidTr="009964B6">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w:t>
            </w:r>
          </w:p>
        </w:tc>
      </w:tr>
      <w:tr w:rsidR="00EA1C15" w:rsidTr="009964B6">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01.46 - Розведення свиней</w:t>
            </w:r>
          </w:p>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10.91 - Виробництво готових кормiв для тварин, що утримуються на фермах</w:t>
            </w:r>
          </w:p>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68,20 - Надання в оренду й експлуатацiю власного чи орендованого нерухомого майна</w:t>
            </w:r>
          </w:p>
        </w:tc>
      </w:tr>
      <w:tr w:rsidR="00EA1C15" w:rsidTr="009964B6">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EA1C15" w:rsidTr="009964B6">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"ОТП БАНК"Київ</w:t>
            </w:r>
          </w:p>
        </w:tc>
      </w:tr>
      <w:tr w:rsidR="00EA1C15" w:rsidTr="009964B6">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21685166</w:t>
            </w:r>
          </w:p>
        </w:tc>
      </w:tr>
      <w:tr w:rsidR="00EA1C15" w:rsidTr="009964B6">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 62300528000001101324299</w:t>
            </w:r>
          </w:p>
        </w:tc>
      </w:tr>
      <w:tr w:rsidR="00EA1C15" w:rsidTr="009964B6">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EA1C15" w:rsidRDefault="00EA1C15" w:rsidP="00EA1C1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1450"/>
        <w:gridCol w:w="4000"/>
        <w:gridCol w:w="4000"/>
      </w:tblGrid>
      <w:tr w:rsidR="00EA1C15" w:rsidTr="009964B6">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EA1C15" w:rsidTr="009964B6">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A1C15" w:rsidTr="009964B6">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Вищий орган товариства</w:t>
            </w:r>
          </w:p>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c>
          <w:tcPr>
            <w:tcW w:w="4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та їх представники</w:t>
            </w:r>
          </w:p>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r>
      <w:tr w:rsidR="00EA1C15" w:rsidTr="009964B6">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члени наглядової ради в складi 3 осiб</w:t>
            </w:r>
          </w:p>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c>
          <w:tcPr>
            <w:tcW w:w="4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w:t>
            </w:r>
            <w:r>
              <w:rPr>
                <w:rFonts w:ascii="Times New Roman CYR" w:hAnsi="Times New Roman CYR" w:cs="Times New Roman CYR"/>
              </w:rPr>
              <w:tab/>
              <w:t>Лилик Iван Iванович</w:t>
            </w:r>
          </w:p>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(представник акцiонера )</w:t>
            </w:r>
            <w:r>
              <w:rPr>
                <w:rFonts w:ascii="Times New Roman CYR" w:hAnsi="Times New Roman CYR" w:cs="Times New Roman CYR"/>
              </w:rPr>
              <w:tab/>
              <w:t>Королович Крiстiна Василiвна</w:t>
            </w:r>
          </w:p>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(представник акцiонера )</w:t>
            </w:r>
            <w:r>
              <w:rPr>
                <w:rFonts w:ascii="Times New Roman CYR" w:hAnsi="Times New Roman CYR" w:cs="Times New Roman CYR"/>
              </w:rPr>
              <w:tab/>
              <w:t>Стасiв Леся Михайлiвна</w:t>
            </w:r>
          </w:p>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r>
      <w:tr w:rsidR="00EA1C15" w:rsidTr="009964B6">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Одноосiбний 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w:t>
            </w:r>
          </w:p>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c>
          <w:tcPr>
            <w:tcW w:w="4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Гудачек Тиберiя Тиберiйовича   </w:t>
            </w:r>
          </w:p>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r>
    </w:tbl>
    <w:p w:rsidR="00EA1C15" w:rsidRDefault="00EA1C15" w:rsidP="00EA1C15">
      <w:pPr>
        <w:widowControl w:val="0"/>
        <w:autoSpaceDE w:val="0"/>
        <w:autoSpaceDN w:val="0"/>
        <w:adjustRightInd w:val="0"/>
        <w:spacing w:after="0" w:line="240" w:lineRule="auto"/>
        <w:rPr>
          <w:rFonts w:ascii="Times New Roman CYR" w:hAnsi="Times New Roman CYR" w:cs="Times New Roman CYR"/>
        </w:rPr>
      </w:pPr>
    </w:p>
    <w:p w:rsidR="00EA1C15" w:rsidRDefault="00EA1C15" w:rsidP="00EA1C15">
      <w:pPr>
        <w:widowControl w:val="0"/>
        <w:autoSpaceDE w:val="0"/>
        <w:autoSpaceDN w:val="0"/>
        <w:adjustRightInd w:val="0"/>
        <w:spacing w:after="0" w:line="240" w:lineRule="auto"/>
        <w:rPr>
          <w:rFonts w:ascii="Times New Roman CYR" w:hAnsi="Times New Roman CYR" w:cs="Times New Roman CYR"/>
        </w:rPr>
        <w:sectPr w:rsidR="00EA1C15">
          <w:pgSz w:w="12240" w:h="15840"/>
          <w:pgMar w:top="570" w:right="720" w:bottom="570" w:left="720" w:header="708" w:footer="708" w:gutter="0"/>
          <w:cols w:space="720"/>
          <w:noEndnote/>
        </w:sectPr>
      </w:pP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2000"/>
        <w:gridCol w:w="1400"/>
        <w:gridCol w:w="1400"/>
        <w:gridCol w:w="1100"/>
      </w:tblGrid>
      <w:tr w:rsidR="00EA1C15" w:rsidTr="009964B6">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EA1C15" w:rsidTr="009964B6">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EA1C15" w:rsidTr="009964B6">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Лилик Iван Iванович</w:t>
            </w:r>
          </w:p>
        </w:tc>
        <w:tc>
          <w:tcPr>
            <w:tcW w:w="11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1973</w:t>
            </w:r>
          </w:p>
        </w:tc>
        <w:tc>
          <w:tcPr>
            <w:tcW w:w="1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w:t>
            </w:r>
          </w:p>
        </w:tc>
        <w:tc>
          <w:tcPr>
            <w:tcW w:w="2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&lt;Аденiя&gt;</w:t>
            </w:r>
          </w:p>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36732092</w:t>
            </w:r>
          </w:p>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Головний бухгалтер </w:t>
            </w:r>
          </w:p>
        </w:tc>
        <w:tc>
          <w:tcPr>
            <w:tcW w:w="14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29.04.2024</w:t>
            </w:r>
          </w:p>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EA1C15" w:rsidTr="009964B6">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Стасiв Леся Михайлiвна</w:t>
            </w:r>
          </w:p>
        </w:tc>
        <w:tc>
          <w:tcPr>
            <w:tcW w:w="11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1964</w:t>
            </w:r>
          </w:p>
        </w:tc>
        <w:tc>
          <w:tcPr>
            <w:tcW w:w="1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41</w:t>
            </w:r>
          </w:p>
        </w:tc>
        <w:tc>
          <w:tcPr>
            <w:tcW w:w="2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"ГАРТ</w:t>
            </w:r>
          </w:p>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22096213</w:t>
            </w:r>
          </w:p>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Головний бухгалтер </w:t>
            </w:r>
          </w:p>
        </w:tc>
        <w:tc>
          <w:tcPr>
            <w:tcW w:w="14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29.04.2024</w:t>
            </w:r>
          </w:p>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EA1C15" w:rsidTr="009964B6">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Королович Крiстiна Василiвна</w:t>
            </w:r>
          </w:p>
        </w:tc>
        <w:tc>
          <w:tcPr>
            <w:tcW w:w="11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1984</w:t>
            </w:r>
          </w:p>
        </w:tc>
        <w:tc>
          <w:tcPr>
            <w:tcW w:w="1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w:t>
            </w:r>
          </w:p>
        </w:tc>
        <w:tc>
          <w:tcPr>
            <w:tcW w:w="2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"Старовинний замок"</w:t>
            </w:r>
          </w:p>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32119826</w:t>
            </w:r>
          </w:p>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Юристконсульт</w:t>
            </w:r>
          </w:p>
        </w:tc>
        <w:tc>
          <w:tcPr>
            <w:tcW w:w="14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29.04.2024</w:t>
            </w:r>
          </w:p>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2000"/>
        <w:gridCol w:w="1400"/>
        <w:gridCol w:w="1400"/>
        <w:gridCol w:w="1100"/>
      </w:tblGrid>
      <w:tr w:rsidR="00EA1C15" w:rsidTr="009964B6">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EA1C15" w:rsidTr="009964B6">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EA1C15" w:rsidTr="009964B6">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Гудачек Тиберiй Тиберiйович</w:t>
            </w:r>
          </w:p>
        </w:tc>
        <w:tc>
          <w:tcPr>
            <w:tcW w:w="11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1990</w:t>
            </w:r>
          </w:p>
        </w:tc>
        <w:tc>
          <w:tcPr>
            <w:tcW w:w="1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w:t>
            </w:r>
          </w:p>
        </w:tc>
        <w:tc>
          <w:tcPr>
            <w:tcW w:w="2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"Аденiя"</w:t>
            </w:r>
          </w:p>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36732092</w:t>
            </w:r>
          </w:p>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Директор</w:t>
            </w:r>
          </w:p>
        </w:tc>
        <w:tc>
          <w:tcPr>
            <w:tcW w:w="14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16.05.2024</w:t>
            </w:r>
          </w:p>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 рокiв</w:t>
            </w:r>
          </w:p>
        </w:tc>
        <w:tc>
          <w:tcPr>
            <w:tcW w:w="14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2000"/>
        <w:gridCol w:w="1400"/>
        <w:gridCol w:w="1400"/>
        <w:gridCol w:w="1100"/>
      </w:tblGrid>
      <w:tr w:rsidR="00EA1C15" w:rsidTr="009964B6">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EA1C15" w:rsidTr="009964B6">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EA1C15" w:rsidTr="009964B6">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 (по сумiiсництву)</w:t>
            </w:r>
          </w:p>
        </w:tc>
        <w:tc>
          <w:tcPr>
            <w:tcW w:w="21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Швардак Iгор Олександрович</w:t>
            </w:r>
          </w:p>
        </w:tc>
        <w:tc>
          <w:tcPr>
            <w:tcW w:w="11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1984</w:t>
            </w:r>
          </w:p>
        </w:tc>
        <w:tc>
          <w:tcPr>
            <w:tcW w:w="1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w:t>
            </w:r>
          </w:p>
        </w:tc>
        <w:tc>
          <w:tcPr>
            <w:tcW w:w="2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"Елiкорм"</w:t>
            </w:r>
          </w:p>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20445649</w:t>
            </w:r>
          </w:p>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14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29.03.2021</w:t>
            </w:r>
          </w:p>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невизначений термiн</w:t>
            </w:r>
          </w:p>
        </w:tc>
        <w:tc>
          <w:tcPr>
            <w:tcW w:w="14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EA1C15" w:rsidRDefault="00EA1C15" w:rsidP="00EA1C15">
      <w:pPr>
        <w:widowControl w:val="0"/>
        <w:autoSpaceDE w:val="0"/>
        <w:autoSpaceDN w:val="0"/>
        <w:adjustRightInd w:val="0"/>
        <w:spacing w:after="0" w:line="240" w:lineRule="auto"/>
        <w:rPr>
          <w:rFonts w:ascii="Times New Roman CYR" w:hAnsi="Times New Roman CYR" w:cs="Times New Roman CYR"/>
          <w:sz w:val="20"/>
          <w:szCs w:val="20"/>
        </w:rPr>
      </w:pP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2500"/>
        <w:gridCol w:w="1625"/>
        <w:gridCol w:w="1625"/>
        <w:gridCol w:w="1625"/>
        <w:gridCol w:w="1625"/>
        <w:gridCol w:w="1700"/>
        <w:gridCol w:w="1700"/>
      </w:tblGrid>
      <w:tr w:rsidR="00EA1C15" w:rsidTr="009964B6">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EA1C15" w:rsidTr="009964B6">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EA1C15" w:rsidTr="009964B6">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EA1C15" w:rsidTr="009964B6">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Гудачек ТиберiйТиберiйович</w:t>
            </w:r>
          </w:p>
        </w:tc>
        <w:tc>
          <w:tcPr>
            <w:tcW w:w="1625"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EA1C15" w:rsidTr="009964B6">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Лилик Iван Iванович</w:t>
            </w:r>
          </w:p>
        </w:tc>
        <w:tc>
          <w:tcPr>
            <w:tcW w:w="1625"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2 075 348</w:t>
            </w:r>
          </w:p>
        </w:tc>
        <w:tc>
          <w:tcPr>
            <w:tcW w:w="1625"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70,21</w:t>
            </w:r>
          </w:p>
        </w:tc>
        <w:tc>
          <w:tcPr>
            <w:tcW w:w="17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2 075 348</w:t>
            </w:r>
          </w:p>
        </w:tc>
        <w:tc>
          <w:tcPr>
            <w:tcW w:w="1700"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EA1C15" w:rsidTr="009964B6">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5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Королович Крiстiна Василiвна</w:t>
            </w:r>
          </w:p>
        </w:tc>
        <w:tc>
          <w:tcPr>
            <w:tcW w:w="1625"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EA1C15" w:rsidTr="009964B6">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 .)</w:t>
            </w:r>
          </w:p>
        </w:tc>
        <w:tc>
          <w:tcPr>
            <w:tcW w:w="25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Стасiв Леся Михайлiвна</w:t>
            </w:r>
          </w:p>
        </w:tc>
        <w:tc>
          <w:tcPr>
            <w:tcW w:w="1625"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EA1C15" w:rsidTr="009964B6">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Швардак Iгор Олександрович</w:t>
            </w:r>
          </w:p>
        </w:tc>
        <w:tc>
          <w:tcPr>
            <w:tcW w:w="1625"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EA1C15" w:rsidRDefault="00EA1C15" w:rsidP="00EA1C15">
      <w:pPr>
        <w:widowControl w:val="0"/>
        <w:autoSpaceDE w:val="0"/>
        <w:autoSpaceDN w:val="0"/>
        <w:adjustRightInd w:val="0"/>
        <w:spacing w:after="0" w:line="240" w:lineRule="auto"/>
        <w:rPr>
          <w:rFonts w:ascii="Times New Roman CYR" w:hAnsi="Times New Roman CYR" w:cs="Times New Roman CYR"/>
          <w:sz w:val="20"/>
          <w:szCs w:val="20"/>
        </w:rPr>
      </w:pP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0"/>
          <w:szCs w:val="20"/>
        </w:rPr>
        <w:sectPr w:rsidR="00EA1C15">
          <w:pgSz w:w="16837" w:h="11905" w:orient="landscape"/>
          <w:pgMar w:top="570" w:right="720" w:bottom="570" w:left="720" w:header="708" w:footer="708" w:gutter="0"/>
          <w:cols w:space="720"/>
          <w:noEndnote/>
        </w:sectPr>
      </w:pPr>
    </w:p>
    <w:p w:rsidR="00EA1C15" w:rsidRDefault="00EA1C15" w:rsidP="00EA1C1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lastRenderedPageBreak/>
        <w:t>4. Опис господарської та фінансової діяльності</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основну виробничу дiяльностiь,  iншi операцiйнi доходи за рахунок здачi в оренду основних засобiв.</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 МИНУЛИХ РОКАХ  товариство  займалось вирощуванням та вiдгодiвлею свиней, виробництвом комбiкормiв для вiдгодiвлi свинопоголiв"я - основний напрямок роботи тваринництва. Вiдсутнiсть зернової бази привела до значного зниження виробництва повноцiнних кормiв, що в свою чергу привело до зменшення поголiв"я свиней. Вiдсутнiсть грошових коштiв та неможливiсть одержати кредити призвели до критичного стану поголiв"я. Тому на пiдприємствi вимушенi реалiзувати забiй поголiв"я свиней, що призведе до погiршення наповнення внутрiшнього ринку свининою та пiдвищення роздрiбних цiн на м"ясо. Основним ринком збуту є ТОВ "Гарт",ТОВ"СТЕК", "Мукачiвський мiськкоопторг" якi приймали свиней для подальшого забою. Основними конкурентами Товариства у виробництвi свинини являються приватнi пiдприємцi, якi реалiзують свинину на ринках областi та в торгiвельнiй мережi.</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Зазначається iнформацiя щодо опису дiяльностi особи: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Товариство не входить до складу будь-яких об"єднань, корпорацiй, холдингiв i т.п.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 Емiтент не проводить спiльну дiяльнiсть з iншими органiзацiями, пiдприємствами, установами.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3.Опис обраної облiкової полiтики (метод нарахування амортизацiї, метод оцiнки вартостi запасiв, метод облiку та оцiнки вартостi фiнансових iнвестицiй тощо). Фiнансова звiтнiсть, що додається, - складена в усiх суттєвих аспектах вiдповiдно до МСФЗ вiдповiдає вимогам Закону України "Про бухгалтерський облiк та фiнансову звiтнiсть в Українi" вiд 16.07.1999 р. № 996-XIV (далi - ЗУ № 996-XIV) щодо складання фiнансової звiтностi.</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4.Опис обраної полiтики щодо фiнансування дiяльностi особи, достатнiсть робочого капiталу для поточних потреб, можливi шляхи покращення лiквiдностi. Товариство не вдається до залучення зовнiшнiх iнвестицiй, а нерозподiлений прибуток, спрямовує на розвиток Товариства i фiнансування його дiяльностi.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 Товариство в Українi не веде дiяльностi у сферi дослiджень та розробок.</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6.Iнформацiя щодо продуктiв (товарiв або послуг) особи. Товариство призупинило основну господарську дiяльнiсть.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перiоду),Товариство не є фiнансовою установою.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 Основними ризиками в дiяльностi пiдприємства є нестабiльнiсть економiчної ситуацiї в країнi, що обмежує можливостi прогнозування обсягiв виробництва на майбутнє, постiйне пiдвищення цiн на енергоносiї, що спричиняє також рiст цiн на послуги емiтента. Протягом звiтного перiоду емiтент не надавав послуги, за рахунок продажу яких отримав 10 або бiльше вiдсоткiв доходу за рiк. Дiяльнiсть емiтента не залежить вiд сезонних змiн.</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 У Товариствв вiрогiднi перспективи подальшого розвитку емiтента - вiдсутнi.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жаль, в iснуючих умовах господарювання, неможливо робити достатньо впевненi прогнози й детальнi плани. Iстотними факторами, якi можуть вплинути на дiяльнiсть емiтента в майбутньому, є збiльшення iнфляцiї, зростання цiн, подорожчання кредитних ресурсiв, що негативно вплине на дiяльнiсть Емiтента.</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1.Джерела фiнансування капiтальних витрат - на технiчне переозброєння, реконструкцiю та розширення </w:t>
      </w:r>
      <w:r>
        <w:rPr>
          <w:rFonts w:ascii="Times New Roman CYR" w:hAnsi="Times New Roman CYR" w:cs="Times New Roman CYR"/>
          <w:sz w:val="24"/>
          <w:szCs w:val="24"/>
        </w:rPr>
        <w:lastRenderedPageBreak/>
        <w:t xml:space="preserve">виробництва у Товариствi вiдсутнi.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2.Iнвестицiйнi зобов'язання iнвесторiв перед товариством вiдсутнi</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3.Структура капiталу -100% (простi iменнi акцiї).</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 Придбання та вiдчуження активiв за останнi п'ять рокiв здiйснювалось тiльки у межах провадження господарської дiяльностi. За останнi п'ять рокiв пiдприємством вiдчуження основних засобiв не здiйснювалося. Придбання активiв не здiйснювалось. Товариство не планує залучення значних iнвестицiй або придбання пов"язанi з господарською дiяльнiстю.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 Товариство здiйснює облiк основних засобiв у вiдповiдностi до МСБО 16 "Основнi засоби". Основнi засоби вiдображенi за iсторичною вартiстю за вирахуванням накопиченої амортизацiї та резерву пiд знецiнення (в разi наявностi). Амортизацiя об'єкта основних засобiв починається з моменту, коли актив повнiстю готовий до використання. Величина, яка амортизується визначається як фактична вартiсть активу або iнша сума, що замiнює фактичну вартiсть, за вирахуванням його лiквiдацiйної вартостi. Лiквiдацiйна вартiсть активу являє собою оцiночну суму, яку Товариство отримало б зараз в разi продажу активу, за вирахуванням оцiночних витрат на вибуття, якби стан i вiк даного активу вiдповiдали вiку i стану, якi даний актив матиме наприкiнцi строку корисного використання. Вартiсть, яка амортизується, пiдлягає розподiлу на систематичнiй основi протягом строку корисного використання цього активу. Нарахування амортизацiї основних засобiв здiйснюється iз застосуванням прямолiнiйного методу.</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12. Проблеми, якi впливають на дiяльнiсть особи, в тому числi ступiнь залежностi вiд законодавчих або економiчних обмежень. На дiяльнiсть товариства впливає рiвень стабiльностi фiнансового ринку держави, коливання курсу валюти, нестабiльнiсть банкiвської системи та загальна криза в країнi.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 Укладених але не виконаних договорiв немає.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Cередньооблiкова чисельнiсть штатних працiвникiв облiкового складу - 1 особа ,  фонд оплати працi на рiвнi минулого року</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Будь-якi пропозицiї щодо реорганiзацiї з боку третiх осiб, що мали мiсце протягом звiтного перiоду, умови та результати цих пропозицiй. Будь-яких пропозицiй щодо реорганiзацiї з боку третiх осiб, що мали мiсце протягом звiтного перiоду не надходило.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Iнша iнформацiя, яка може бути iстотною для оцiнки стейкхолдерами фiнансового стану та результатiв дiяльностi особи. . Чистi активи товариства  за останнi 3 роки , перевищує розмiр статутного капiталу товариства, тобто знаходяться у межах дiючого законодавства.</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8"/>
        <w:gridCol w:w="1260"/>
        <w:gridCol w:w="1080"/>
        <w:gridCol w:w="1260"/>
        <w:gridCol w:w="1080"/>
        <w:gridCol w:w="1260"/>
        <w:gridCol w:w="1082"/>
      </w:tblGrid>
      <w:tr w:rsidR="00EA1C15" w:rsidTr="009964B6">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EA1C15" w:rsidTr="009964B6">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EA1C15" w:rsidTr="009964B6">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11 536,6</w:t>
            </w:r>
          </w:p>
        </w:tc>
        <w:tc>
          <w:tcPr>
            <w:tcW w:w="10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11 419</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11 536,6</w:t>
            </w:r>
          </w:p>
        </w:tc>
        <w:tc>
          <w:tcPr>
            <w:tcW w:w="1082"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11 419</w:t>
            </w:r>
          </w:p>
        </w:tc>
      </w:tr>
      <w:tr w:rsidR="00EA1C15" w:rsidTr="009964B6">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7 593,4</w:t>
            </w:r>
          </w:p>
        </w:tc>
        <w:tc>
          <w:tcPr>
            <w:tcW w:w="10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7 475,8</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7 593,4</w:t>
            </w:r>
          </w:p>
        </w:tc>
        <w:tc>
          <w:tcPr>
            <w:tcW w:w="1082"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7 475,8</w:t>
            </w:r>
          </w:p>
        </w:tc>
      </w:tr>
      <w:tr w:rsidR="00EA1C15" w:rsidTr="009964B6">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3 901,4</w:t>
            </w:r>
          </w:p>
        </w:tc>
        <w:tc>
          <w:tcPr>
            <w:tcW w:w="10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3 901,4</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3 901,4</w:t>
            </w:r>
          </w:p>
        </w:tc>
        <w:tc>
          <w:tcPr>
            <w:tcW w:w="1082"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3 901,4</w:t>
            </w:r>
          </w:p>
        </w:tc>
      </w:tr>
      <w:tr w:rsidR="00EA1C15" w:rsidTr="009964B6">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41,8</w:t>
            </w:r>
          </w:p>
        </w:tc>
        <w:tc>
          <w:tcPr>
            <w:tcW w:w="10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41,8</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41,8</w:t>
            </w:r>
          </w:p>
        </w:tc>
        <w:tc>
          <w:tcPr>
            <w:tcW w:w="1082"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41,8</w:t>
            </w:r>
          </w:p>
        </w:tc>
      </w:tr>
      <w:tr w:rsidR="00EA1C15" w:rsidTr="009964B6">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1C15" w:rsidTr="009964B6">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1C15" w:rsidTr="009964B6">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1C15" w:rsidTr="009964B6">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1C15" w:rsidTr="009964B6">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1C15" w:rsidTr="009964B6">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1C15" w:rsidTr="009964B6">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1C15" w:rsidTr="009964B6">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1C15" w:rsidTr="009964B6">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1C15" w:rsidTr="009964B6">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11 536,6</w:t>
            </w:r>
          </w:p>
        </w:tc>
        <w:tc>
          <w:tcPr>
            <w:tcW w:w="10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11 419</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11 536,6</w:t>
            </w:r>
          </w:p>
        </w:tc>
        <w:tc>
          <w:tcPr>
            <w:tcW w:w="1082"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11 419</w:t>
            </w:r>
          </w:p>
        </w:tc>
      </w:tr>
      <w:tr w:rsidR="00EA1C15" w:rsidTr="009964B6">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здаються в оренду.</w:t>
            </w:r>
          </w:p>
          <w:p w:rsidR="00EA1C15" w:rsidRDefault="00EA1C15" w:rsidP="009964B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Середнiй рiвень зносу становить 53 вiдсоткiв.</w:t>
            </w:r>
          </w:p>
          <w:p w:rsidR="00EA1C15" w:rsidRDefault="00EA1C15" w:rsidP="009964B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Первiсна вартiсть основних засобiв склдає 20946.1 тис.грн</w:t>
            </w:r>
          </w:p>
          <w:p w:rsidR="00EA1C15" w:rsidRDefault="00EA1C15" w:rsidP="009964B6">
            <w:pPr>
              <w:widowControl w:val="0"/>
              <w:autoSpaceDE w:val="0"/>
              <w:autoSpaceDN w:val="0"/>
              <w:adjustRightInd w:val="0"/>
              <w:spacing w:after="0" w:line="240" w:lineRule="auto"/>
              <w:jc w:val="both"/>
              <w:rPr>
                <w:rFonts w:ascii="Times New Roman CYR" w:hAnsi="Times New Roman CYR" w:cs="Times New Roman CYR"/>
              </w:rPr>
            </w:pPr>
          </w:p>
          <w:p w:rsidR="00EA1C15" w:rsidRDefault="00EA1C15" w:rsidP="009964B6">
            <w:pPr>
              <w:widowControl w:val="0"/>
              <w:autoSpaceDE w:val="0"/>
              <w:autoSpaceDN w:val="0"/>
              <w:adjustRightInd w:val="0"/>
              <w:spacing w:after="0" w:line="240" w:lineRule="auto"/>
              <w:jc w:val="both"/>
              <w:rPr>
                <w:rFonts w:ascii="Times New Roman CYR" w:hAnsi="Times New Roman CYR" w:cs="Times New Roman CYR"/>
              </w:rPr>
            </w:pPr>
          </w:p>
          <w:p w:rsidR="00EA1C15" w:rsidRDefault="00EA1C15" w:rsidP="009964B6">
            <w:pPr>
              <w:widowControl w:val="0"/>
              <w:autoSpaceDE w:val="0"/>
              <w:autoSpaceDN w:val="0"/>
              <w:adjustRightInd w:val="0"/>
              <w:spacing w:after="0" w:line="240" w:lineRule="auto"/>
              <w:jc w:val="both"/>
              <w:rPr>
                <w:rFonts w:ascii="Times New Roman CYR" w:hAnsi="Times New Roman CYR" w:cs="Times New Roman CYR"/>
              </w:rPr>
            </w:pPr>
          </w:p>
        </w:tc>
      </w:tr>
    </w:tbl>
    <w:p w:rsidR="00EA1C15" w:rsidRDefault="00EA1C15" w:rsidP="00EA1C15">
      <w:pPr>
        <w:widowControl w:val="0"/>
        <w:autoSpaceDE w:val="0"/>
        <w:autoSpaceDN w:val="0"/>
        <w:adjustRightInd w:val="0"/>
        <w:spacing w:after="0" w:line="240" w:lineRule="auto"/>
        <w:rPr>
          <w:rFonts w:ascii="Times New Roman CYR" w:hAnsi="Times New Roman CYR" w:cs="Times New Roman CYR"/>
        </w:rPr>
      </w:pPr>
    </w:p>
    <w:p w:rsidR="00EA1C15" w:rsidRDefault="00EA1C15" w:rsidP="00EA1C1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60"/>
        <w:gridCol w:w="2740"/>
        <w:gridCol w:w="3000"/>
        <w:gridCol w:w="3000"/>
      </w:tblGrid>
      <w:tr w:rsidR="00EA1C15" w:rsidTr="009964B6">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EA1C15" w:rsidTr="009964B6">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5 111,4</w:t>
            </w:r>
          </w:p>
        </w:tc>
        <w:tc>
          <w:tcPr>
            <w:tcW w:w="3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5 110,1</w:t>
            </w:r>
          </w:p>
        </w:tc>
      </w:tr>
      <w:tr w:rsidR="00EA1C15" w:rsidTr="009964B6">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739</w:t>
            </w:r>
          </w:p>
        </w:tc>
        <w:tc>
          <w:tcPr>
            <w:tcW w:w="3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739</w:t>
            </w:r>
          </w:p>
        </w:tc>
      </w:tr>
      <w:tr w:rsidR="00EA1C15" w:rsidTr="009964B6">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739</w:t>
            </w:r>
          </w:p>
        </w:tc>
        <w:tc>
          <w:tcPr>
            <w:tcW w:w="3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739</w:t>
            </w:r>
          </w:p>
        </w:tc>
      </w:tr>
      <w:tr w:rsidR="00EA1C15" w:rsidTr="009964B6">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697</w:t>
            </w:r>
          </w:p>
        </w:tc>
        <w:tc>
          <w:tcPr>
            <w:tcW w:w="3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691</w:t>
            </w:r>
          </w:p>
        </w:tc>
      </w:tr>
      <w:tr w:rsidR="00EA1C15" w:rsidTr="009964B6">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3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EA1C15" w:rsidTr="009964B6">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Розрахунок вартостi чистих активiв вiдбувався вiдповiдно до пункту 2 статтi 14 Закону України "Про акцiонернi товариства" № 514-VI вiд 17.09.2008 р. </w:t>
            </w:r>
          </w:p>
          <w:p w:rsidR="00EA1C15" w:rsidRDefault="00EA1C15" w:rsidP="009964B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Визначення вартостi чистих активiв проводилося за формулою: Власний капiтал (вартiсть чистих активiв) товариства - рiзниця мiж сукупною вартiстю активiв товариства та вартiстю його зобов'язань перед iншими особами</w:t>
            </w:r>
          </w:p>
          <w:p w:rsidR="00EA1C15" w:rsidRDefault="00EA1C15" w:rsidP="009964B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Розрахункова вартiсть чистих активiв перевищує статутний капiтал . Розрахункова вартiсть чистих активiв перевищує скоригований статутний капiтал . Вимоги частини третьої статтi 155 Цивiльного кодексу України дотриманi. Зменшення статутного капiталу не вимагається.</w:t>
            </w:r>
          </w:p>
        </w:tc>
      </w:tr>
    </w:tbl>
    <w:p w:rsidR="00EA1C15" w:rsidRDefault="00EA1C15" w:rsidP="00EA1C15">
      <w:pPr>
        <w:widowControl w:val="0"/>
        <w:autoSpaceDE w:val="0"/>
        <w:autoSpaceDN w:val="0"/>
        <w:adjustRightInd w:val="0"/>
        <w:spacing w:after="0" w:line="240" w:lineRule="auto"/>
        <w:rPr>
          <w:rFonts w:ascii="Times New Roman CYR" w:hAnsi="Times New Roman CYR" w:cs="Times New Roman CYR"/>
        </w:rPr>
      </w:pPr>
    </w:p>
    <w:p w:rsidR="00EA1C15" w:rsidRDefault="00EA1C15" w:rsidP="00EA1C1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780"/>
        <w:gridCol w:w="1440"/>
        <w:gridCol w:w="1480"/>
        <w:gridCol w:w="1940"/>
        <w:gridCol w:w="1328"/>
      </w:tblGrid>
      <w:tr w:rsidR="00EA1C15" w:rsidTr="009964B6">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EA1C15" w:rsidTr="009964B6">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A1C15" w:rsidTr="009964B6">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r>
      <w:tr w:rsidR="00EA1C15" w:rsidTr="009964B6">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A1C15" w:rsidTr="009964B6">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у тому числі:</w:t>
            </w:r>
          </w:p>
        </w:tc>
        <w:tc>
          <w:tcPr>
            <w:tcW w:w="6188" w:type="dxa"/>
            <w:gridSpan w:val="4"/>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p>
        </w:tc>
      </w:tr>
      <w:tr w:rsidR="00EA1C15" w:rsidTr="009964B6">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A1C15" w:rsidTr="009964B6">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A1C15" w:rsidTr="009964B6">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A1C15" w:rsidTr="009964B6">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A1C15" w:rsidTr="009964B6">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A1C15" w:rsidTr="009964B6">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A1C15" w:rsidTr="009964B6">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A1C15" w:rsidTr="009964B6">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A1C15" w:rsidTr="009964B6">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10 381</w:t>
            </w:r>
          </w:p>
        </w:tc>
        <w:tc>
          <w:tcPr>
            <w:tcW w:w="194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EA1C15" w:rsidTr="009964B6">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10 381</w:t>
            </w:r>
          </w:p>
        </w:tc>
        <w:tc>
          <w:tcPr>
            <w:tcW w:w="194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EA1C15" w:rsidRDefault="00EA1C15" w:rsidP="00EA1C15">
      <w:pPr>
        <w:widowControl w:val="0"/>
        <w:autoSpaceDE w:val="0"/>
        <w:autoSpaceDN w:val="0"/>
        <w:adjustRightInd w:val="0"/>
        <w:spacing w:after="0" w:line="240" w:lineRule="auto"/>
        <w:rPr>
          <w:rFonts w:ascii="Times New Roman CYR" w:hAnsi="Times New Roman CYR" w:cs="Times New Roman CYR"/>
        </w:rPr>
      </w:pPr>
    </w:p>
    <w:p w:rsidR="00EA1C15" w:rsidRDefault="00EA1C15" w:rsidP="00EA1C1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EA1C15" w:rsidTr="009964B6">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EA1C15" w:rsidTr="009964B6">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r>
      <w:tr w:rsidR="00EA1C15" w:rsidTr="009964B6">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r>
      <w:tr w:rsidR="00EA1C15" w:rsidTr="009964B6">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EA1C15" w:rsidTr="009964B6">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EA1C15" w:rsidTr="009964B6">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04071, д/н р-н, Київ, Якубенкiвська, 7Г</w:t>
            </w:r>
          </w:p>
        </w:tc>
      </w:tr>
      <w:tr w:rsidR="00EA1C15" w:rsidTr="009964B6">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2092</w:t>
            </w:r>
          </w:p>
        </w:tc>
      </w:tr>
      <w:tr w:rsidR="00EA1C15" w:rsidTr="009964B6">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EA1C15" w:rsidTr="009964B6">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01.10.2013</w:t>
            </w:r>
          </w:p>
        </w:tc>
      </w:tr>
      <w:tr w:rsidR="00EA1C15" w:rsidTr="009964B6">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482-15-15</w:t>
            </w:r>
          </w:p>
        </w:tc>
      </w:tr>
      <w:tr w:rsidR="00EA1C15" w:rsidTr="009964B6">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 Оброблення даних, розмiщення iнформацiї на веб-вузлах i пов'язана з ними дiяльнiсть</w:t>
            </w:r>
          </w:p>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18.20 - тиражування звуко, вiдеозаписiв i програмного забезпечення</w:t>
            </w:r>
          </w:p>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EA1C15" w:rsidTr="009964B6">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Центрального депозитарiю</w:t>
            </w:r>
          </w:p>
        </w:tc>
      </w:tr>
    </w:tbl>
    <w:p w:rsidR="00EA1C15" w:rsidRDefault="00EA1C15" w:rsidP="00EA1C15">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EA1C15" w:rsidTr="009964B6">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"Фiнансова компанiя "Захiдна iнвестицiйна група"</w:t>
            </w:r>
          </w:p>
        </w:tc>
      </w:tr>
      <w:tr w:rsidR="00EA1C15" w:rsidTr="009964B6">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r>
      <w:tr w:rsidR="00EA1C15" w:rsidTr="009964B6">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r>
      <w:tr w:rsidR="00EA1C15" w:rsidTr="009964B6">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EA1C15" w:rsidTr="009964B6">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30610731</w:t>
            </w:r>
          </w:p>
        </w:tc>
      </w:tr>
      <w:tr w:rsidR="00EA1C15" w:rsidTr="009964B6">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76018, д/н р-н, Iвано-Франкiвськ, площа Мiцкевича, будинок 6, офiс 5</w:t>
            </w:r>
          </w:p>
        </w:tc>
      </w:tr>
      <w:tr w:rsidR="00EA1C15" w:rsidTr="009964B6">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2092</w:t>
            </w:r>
          </w:p>
        </w:tc>
      </w:tr>
      <w:tr w:rsidR="00EA1C15" w:rsidTr="009964B6">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EA1C15" w:rsidTr="009964B6">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20.03.2013</w:t>
            </w:r>
          </w:p>
        </w:tc>
      </w:tr>
      <w:tr w:rsidR="00EA1C15" w:rsidTr="009964B6">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(0342)78-53-28</w:t>
            </w:r>
          </w:p>
        </w:tc>
      </w:tr>
      <w:tr w:rsidR="00EA1C15" w:rsidTr="009964B6">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66,12 - Посередництво за договорами по цiнних паперах або товарах.</w:t>
            </w:r>
          </w:p>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EA1C15" w:rsidTr="009964B6">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w:t>
            </w:r>
          </w:p>
        </w:tc>
      </w:tr>
    </w:tbl>
    <w:p w:rsidR="00EA1C15" w:rsidRDefault="00EA1C15" w:rsidP="00EA1C15">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EA1C15" w:rsidTr="009964B6">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ИНФРАСТРУКТУРИ ФОНДОВОГО РИНКУ УКРАИНИ</w:t>
            </w:r>
          </w:p>
        </w:tc>
      </w:tr>
      <w:tr w:rsidR="00EA1C15" w:rsidTr="009964B6">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r>
      <w:tr w:rsidR="00EA1C15" w:rsidTr="009964B6">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r>
      <w:tr w:rsidR="00EA1C15" w:rsidTr="009964B6">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EA1C15" w:rsidTr="009964B6">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EA1C15" w:rsidTr="009964B6">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д/н р-н, Київ, АНТОНОВИЧА, будинок 51, офис 1206</w:t>
            </w:r>
          </w:p>
        </w:tc>
      </w:tr>
      <w:tr w:rsidR="00EA1C15" w:rsidTr="009964B6">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EA1C15" w:rsidTr="009964B6">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НКФПФР</w:t>
            </w:r>
          </w:p>
        </w:tc>
      </w:tr>
      <w:tr w:rsidR="00EA1C15" w:rsidTr="009964B6">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EA1C15" w:rsidTr="009964B6">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EA1C15" w:rsidTr="009964B6">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EA1C15" w:rsidTr="009964B6">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подання звiтностi та/або адмiнiстративних даних до НКЦПФР</w:t>
            </w:r>
          </w:p>
        </w:tc>
      </w:tr>
    </w:tbl>
    <w:p w:rsidR="00EA1C15" w:rsidRDefault="00EA1C15" w:rsidP="00EA1C15">
      <w:pPr>
        <w:widowControl w:val="0"/>
        <w:autoSpaceDE w:val="0"/>
        <w:autoSpaceDN w:val="0"/>
        <w:adjustRightInd w:val="0"/>
        <w:spacing w:after="0" w:line="240" w:lineRule="auto"/>
        <w:rPr>
          <w:rFonts w:ascii="Times New Roman CYR" w:hAnsi="Times New Roman CYR" w:cs="Times New Roman CYR"/>
        </w:rPr>
      </w:pPr>
    </w:p>
    <w:p w:rsidR="00EA1C15" w:rsidRDefault="00EA1C15" w:rsidP="00EA1C15">
      <w:pPr>
        <w:widowControl w:val="0"/>
        <w:autoSpaceDE w:val="0"/>
        <w:autoSpaceDN w:val="0"/>
        <w:adjustRightInd w:val="0"/>
        <w:spacing w:after="0" w:line="240" w:lineRule="auto"/>
        <w:rPr>
          <w:rFonts w:ascii="Times New Roman CYR" w:hAnsi="Times New Roman CYR" w:cs="Times New Roman CYR"/>
        </w:rPr>
      </w:pPr>
    </w:p>
    <w:p w:rsidR="00EA1C15" w:rsidRDefault="00EA1C15" w:rsidP="00EA1C15">
      <w:pPr>
        <w:widowControl w:val="0"/>
        <w:autoSpaceDE w:val="0"/>
        <w:autoSpaceDN w:val="0"/>
        <w:adjustRightInd w:val="0"/>
        <w:spacing w:after="0" w:line="240" w:lineRule="auto"/>
        <w:rPr>
          <w:rFonts w:ascii="Times New Roman CYR" w:hAnsi="Times New Roman CYR" w:cs="Times New Roman CYR"/>
        </w:rPr>
        <w:sectPr w:rsidR="00EA1C15">
          <w:pgSz w:w="12240" w:h="15840"/>
          <w:pgMar w:top="570" w:right="720" w:bottom="570" w:left="720" w:header="708" w:footer="708" w:gutter="0"/>
          <w:cols w:space="720"/>
          <w:noEndnote/>
        </w:sectPr>
      </w:pPr>
    </w:p>
    <w:p w:rsidR="00EA1C15" w:rsidRDefault="00EA1C15" w:rsidP="00EA1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2000"/>
        <w:gridCol w:w="2000"/>
        <w:gridCol w:w="2000"/>
        <w:gridCol w:w="1900"/>
        <w:gridCol w:w="2000"/>
        <w:gridCol w:w="2000"/>
        <w:gridCol w:w="3000"/>
      </w:tblGrid>
      <w:tr w:rsidR="00EA1C15" w:rsidTr="009964B6">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EA1C15" w:rsidTr="009964B6">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EA1C15" w:rsidTr="009964B6">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простi iменнi акцiї</w:t>
            </w:r>
          </w:p>
        </w:tc>
        <w:tc>
          <w:tcPr>
            <w:tcW w:w="20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40/07/1/10</w:t>
            </w:r>
          </w:p>
        </w:tc>
        <w:tc>
          <w:tcPr>
            <w:tcW w:w="20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2 956 000</w:t>
            </w:r>
          </w:p>
        </w:tc>
        <w:tc>
          <w:tcPr>
            <w:tcW w:w="19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Структура капiталу Товариства утворюється з суми номiнальної вартостi всiх розмiщених акцiй Товариства. Товариство випустило акцiї простi iменнi в кiлькостi 2956000 штук , номiнальною вартiстю 0.25 грн. на загальну номiнальну вартiсть 739000.00грн. Емiтентом розмiщено простi iменнi акцiї, iнших цiнних паперiв не розмiщував. Акцiонери Товариства мають право: - на участь в управлiннi акцiонерним Товариством; - на отримання дивiдендiв; - на отримання у разi </w:t>
            </w:r>
            <w:r>
              <w:rPr>
                <w:rFonts w:ascii="Times New Roman CYR" w:hAnsi="Times New Roman CYR" w:cs="Times New Roman CYR"/>
              </w:rPr>
              <w:lastRenderedPageBreak/>
              <w:t xml:space="preserve">лiквiдацiї Товариства частини його майна або вартостi; - на отримання iнформацiї про господарську дiяльнiсть акцiонерного Товариства. На вимогу акцiонера Товариство зобов'язане надавати йому для ознайомлення рiчнi баланси, звiти Товариства, протоколи зборiв; - брати участь у загальних зборах акцiонерiв i голосувати особисто або через своїх представникiв; - обирати та бути обраними до органiв управлiння Товариства; - розпоряджатися акцiями, що їм належать, у порядку, визначеному чинним законодавством та цим Статутом; Одна голосуюча проста iменна акцiя Товариства </w:t>
            </w:r>
            <w:r>
              <w:rPr>
                <w:rFonts w:ascii="Times New Roman CYR" w:hAnsi="Times New Roman CYR" w:cs="Times New Roman CYR"/>
              </w:rPr>
              <w:lastRenderedPageBreak/>
              <w:t xml:space="preserve">надає акцiонеру один голос для вирiшення кожного питання на загальних зборах. Власнику простих акцiй надається переважне право придбавати розмiщуванi Товариством простi акцiї пропорцiйно частцi належних йому простих акцiй у загальнiй кiлькостi простих акцiй. Акцiонери можуть мати також iншi права, передбаченi чинним законодавством або за рiшенням Загальних зборiв акцiонерiв. Акцiонери Товариства зобов'язанi: - додержуватися установчих документiв Товариства, виконувати рiшення Загальних зборiв акцiонерiв та iнших органiв управлiння i контролю Товариства; - виконувати свої </w:t>
            </w:r>
            <w:r>
              <w:rPr>
                <w:rFonts w:ascii="Times New Roman CYR" w:hAnsi="Times New Roman CYR" w:cs="Times New Roman CYR"/>
              </w:rPr>
              <w:lastRenderedPageBreak/>
              <w:t xml:space="preserve">зобов'язання перед Товариством, в тому числi, що пов'язанi з майновою участю; - не розголошувати комерцiйну таємницю та конфiденцiйну iнформацiю про дiяльнiсть Товариства. У випадку порушення цiєї умови акцiонери несуть вiдповiдальнiсть згiдно з чинним законодавством, а також внутрiшнiми документами Товариства, якi регулюють порядок вiдповiдальностi за розголошення або дiї, що привели до розголошення комерцiйної таємницi та iншої iнформацiї конфiденцiйного характеру; - сплатити вартiсть належних їм акцiй у термiн та згiдно з порядком передбаченим установчими </w:t>
            </w:r>
            <w:r>
              <w:rPr>
                <w:rFonts w:ascii="Times New Roman CYR" w:hAnsi="Times New Roman CYR" w:cs="Times New Roman CYR"/>
              </w:rPr>
              <w:lastRenderedPageBreak/>
              <w:t>документами Товариства або договором купiвлi-продажу; - всебiчно сприяти Товариству в його дiяльностi; - виконувати iншi обов'язки, якщо це передбачено чинним законодавством України.</w:t>
            </w:r>
          </w:p>
        </w:tc>
        <w:tc>
          <w:tcPr>
            <w:tcW w:w="20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Емiтент не здiйснював публiчної пропозицiї, допуску до торгiв на фондовiй бiржi в частинi включення до бiржового реєстру не було. Додаткового випуску акцiй протягом звiтного перiоду Емiтент не здiйснював.</w:t>
            </w:r>
          </w:p>
        </w:tc>
        <w:tc>
          <w:tcPr>
            <w:tcW w:w="3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Облiк часток Товариства здiйснює Центральний депозитарiй</w:t>
            </w:r>
          </w:p>
        </w:tc>
      </w:tr>
    </w:tbl>
    <w:p w:rsidR="00EA1C15" w:rsidRDefault="00EA1C15" w:rsidP="00EA1C15">
      <w:pPr>
        <w:widowControl w:val="0"/>
        <w:autoSpaceDE w:val="0"/>
        <w:autoSpaceDN w:val="0"/>
        <w:adjustRightInd w:val="0"/>
        <w:spacing w:after="0" w:line="240" w:lineRule="auto"/>
        <w:rPr>
          <w:rFonts w:ascii="Times New Roman CYR" w:hAnsi="Times New Roman CYR" w:cs="Times New Roman CYR"/>
        </w:rPr>
      </w:pP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50"/>
        <w:gridCol w:w="1350"/>
        <w:gridCol w:w="2400"/>
        <w:gridCol w:w="1700"/>
        <w:gridCol w:w="1600"/>
        <w:gridCol w:w="1350"/>
        <w:gridCol w:w="1450"/>
        <w:gridCol w:w="1200"/>
        <w:gridCol w:w="1400"/>
        <w:gridCol w:w="1700"/>
      </w:tblGrid>
      <w:tr w:rsidR="00EA1C15" w:rsidTr="009964B6">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EA1C15" w:rsidTr="009964B6">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EA1C15" w:rsidTr="009964B6">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09.06.2011</w:t>
            </w:r>
          </w:p>
        </w:tc>
        <w:tc>
          <w:tcPr>
            <w:tcW w:w="135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29/07/1/11</w:t>
            </w:r>
          </w:p>
        </w:tc>
        <w:tc>
          <w:tcPr>
            <w:tcW w:w="24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ТУ ДКЦПФР</w:t>
            </w:r>
          </w:p>
        </w:tc>
        <w:tc>
          <w:tcPr>
            <w:tcW w:w="17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 0701601009</w:t>
            </w:r>
          </w:p>
        </w:tc>
        <w:tc>
          <w:tcPr>
            <w:tcW w:w="16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2 956 000</w:t>
            </w:r>
          </w:p>
        </w:tc>
        <w:tc>
          <w:tcPr>
            <w:tcW w:w="14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739 000</w:t>
            </w:r>
          </w:p>
        </w:tc>
        <w:tc>
          <w:tcPr>
            <w:tcW w:w="17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EA1C15" w:rsidTr="009964B6">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звiтний перiод торгiвля цiнними паперами емiтента не проводились. У лiстiнг фондових бiрж ЦП не включенi. Послугами рейтингового агенства Товариство не користується. Викуп власних акцiй емiтентом не здiйснювався. Акцiї простi на пред"явника,привiлейованi iменнi та привiлейованi на пред"явника не випускались та не реєструвались.</w:t>
            </w:r>
          </w:p>
        </w:tc>
      </w:tr>
    </w:tbl>
    <w:p w:rsidR="00EA1C15" w:rsidRDefault="00EA1C15" w:rsidP="00EA1C15">
      <w:pPr>
        <w:widowControl w:val="0"/>
        <w:autoSpaceDE w:val="0"/>
        <w:autoSpaceDN w:val="0"/>
        <w:adjustRightInd w:val="0"/>
        <w:spacing w:after="0" w:line="240" w:lineRule="auto"/>
        <w:rPr>
          <w:rFonts w:ascii="Times New Roman CYR" w:hAnsi="Times New Roman CYR" w:cs="Times New Roman CYR"/>
        </w:rPr>
      </w:pP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00"/>
        <w:gridCol w:w="2000"/>
        <w:gridCol w:w="2000"/>
        <w:gridCol w:w="2000"/>
        <w:gridCol w:w="2100"/>
        <w:gridCol w:w="1500"/>
        <w:gridCol w:w="1500"/>
        <w:gridCol w:w="2800"/>
      </w:tblGrid>
      <w:tr w:rsidR="00EA1C15" w:rsidTr="009964B6">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EA1C15" w:rsidTr="009964B6">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EA1C15" w:rsidTr="009964B6">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09.06.2011</w:t>
            </w:r>
          </w:p>
        </w:tc>
        <w:tc>
          <w:tcPr>
            <w:tcW w:w="20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29/07/1/11</w:t>
            </w:r>
          </w:p>
        </w:tc>
        <w:tc>
          <w:tcPr>
            <w:tcW w:w="20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UA0701601009</w:t>
            </w:r>
          </w:p>
        </w:tc>
        <w:tc>
          <w:tcPr>
            <w:tcW w:w="20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2 956 000</w:t>
            </w:r>
          </w:p>
        </w:tc>
        <w:tc>
          <w:tcPr>
            <w:tcW w:w="21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2 075 348</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880 652</w:t>
            </w:r>
          </w:p>
        </w:tc>
        <w:tc>
          <w:tcPr>
            <w:tcW w:w="28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1C15" w:rsidTr="009964B6">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Додаткова інформація</w:t>
            </w:r>
          </w:p>
        </w:tc>
        <w:tc>
          <w:tcPr>
            <w:tcW w:w="13900" w:type="dxa"/>
            <w:gridSpan w:val="7"/>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Характеристика обмеження: Згiдно з п. 10 роздiлу ХV Закону України "Про депозитарну систему України" тi акцiонери, якi не уклали з обраною емiтентом депозитарною установою договору про обслуговування рахунка в цiнних паперах вiд власного iменi або не здiйснили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на участь в органах емiтента) не враховуються при визначеннi кворуму та при голосуваннi в органах емiтента. </w:t>
            </w:r>
          </w:p>
          <w:p w:rsidR="00EA1C15" w:rsidRDefault="00EA1C15" w:rsidP="009964B6">
            <w:pPr>
              <w:widowControl w:val="0"/>
              <w:autoSpaceDE w:val="0"/>
              <w:autoSpaceDN w:val="0"/>
              <w:adjustRightInd w:val="0"/>
              <w:spacing w:after="0" w:line="240" w:lineRule="auto"/>
              <w:jc w:val="both"/>
              <w:rPr>
                <w:rFonts w:ascii="Times New Roman CYR" w:hAnsi="Times New Roman CYR" w:cs="Times New Roman CYR"/>
              </w:rPr>
            </w:pPr>
          </w:p>
          <w:p w:rsidR="00EA1C15" w:rsidRDefault="00EA1C15" w:rsidP="009964B6">
            <w:pPr>
              <w:widowControl w:val="0"/>
              <w:autoSpaceDE w:val="0"/>
              <w:autoSpaceDN w:val="0"/>
              <w:adjustRightInd w:val="0"/>
              <w:spacing w:after="0" w:line="240" w:lineRule="auto"/>
              <w:jc w:val="both"/>
              <w:rPr>
                <w:rFonts w:ascii="Times New Roman CYR" w:hAnsi="Times New Roman CYR" w:cs="Times New Roman CYR"/>
              </w:rPr>
            </w:pPr>
          </w:p>
        </w:tc>
      </w:tr>
    </w:tbl>
    <w:p w:rsidR="00EA1C15" w:rsidRDefault="00EA1C15" w:rsidP="00EA1C15">
      <w:pPr>
        <w:widowControl w:val="0"/>
        <w:autoSpaceDE w:val="0"/>
        <w:autoSpaceDN w:val="0"/>
        <w:adjustRightInd w:val="0"/>
        <w:spacing w:after="0" w:line="240" w:lineRule="auto"/>
        <w:rPr>
          <w:rFonts w:ascii="Times New Roman CYR" w:hAnsi="Times New Roman CYR" w:cs="Times New Roman CYR"/>
        </w:rPr>
      </w:pPr>
    </w:p>
    <w:p w:rsidR="00EA1C15" w:rsidRDefault="00EA1C15" w:rsidP="00EA1C15">
      <w:pPr>
        <w:widowControl w:val="0"/>
        <w:autoSpaceDE w:val="0"/>
        <w:autoSpaceDN w:val="0"/>
        <w:adjustRightInd w:val="0"/>
        <w:spacing w:after="0" w:line="240" w:lineRule="auto"/>
        <w:rPr>
          <w:rFonts w:ascii="Times New Roman CYR" w:hAnsi="Times New Roman CYR" w:cs="Times New Roman CYR"/>
        </w:rPr>
        <w:sectPr w:rsidR="00EA1C15">
          <w:pgSz w:w="16837" w:h="11905" w:orient="landscape"/>
          <w:pgMar w:top="570" w:right="720" w:bottom="570" w:left="720" w:header="708" w:footer="708" w:gutter="0"/>
          <w:cols w:space="720"/>
          <w:noEndnote/>
        </w:sectPr>
      </w:pPr>
    </w:p>
    <w:p w:rsidR="00EA1C15" w:rsidRDefault="00EA1C15" w:rsidP="00EA1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III. Фінансова інформація</w:t>
      </w: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Інформація про розмір доходу за видами діяльності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4020"/>
        <w:gridCol w:w="2900"/>
        <w:gridCol w:w="2900"/>
      </w:tblGrid>
      <w:tr w:rsidR="00EA1C15" w:rsidTr="009964B6">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EA1C15" w:rsidTr="009964B6">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EA1C15" w:rsidTr="009964B6">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68.20 - Надання в оренду й експлуатацiю власного чи орендованого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176,1</w:t>
            </w:r>
          </w:p>
        </w:tc>
        <w:tc>
          <w:tcPr>
            <w:tcW w:w="29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bl>
    <w:p w:rsidR="00EA1C15" w:rsidRDefault="00EA1C15" w:rsidP="00EA1C15">
      <w:pPr>
        <w:widowControl w:val="0"/>
        <w:autoSpaceDE w:val="0"/>
        <w:autoSpaceDN w:val="0"/>
        <w:adjustRightInd w:val="0"/>
        <w:spacing w:after="0" w:line="240" w:lineRule="auto"/>
        <w:rPr>
          <w:rFonts w:ascii="Times New Roman CYR" w:hAnsi="Times New Roman CYR" w:cs="Times New Roman CYR"/>
        </w:rPr>
      </w:pPr>
    </w:p>
    <w:p w:rsidR="00EA1C15" w:rsidRDefault="00EA1C15" w:rsidP="00EA1C1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ПрАТ " Чопiвське "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емiтента,а також про те, що звiт керiвництва включає достовiрне та об'єктивне подання iнформацiї про розвиток i здiйснення господарської дiяльностi, разом з описом основних ризикiв та невизначеностей, з якими вони стикаються у своїй господарськiй дiяльностi.</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Рiчна (регулярна) iнформацiя за звiтний рiк засвiдчена керiвником  - директор  Гудачек Тiберiй Тiберiйович</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Голова наглядової ради у звiтньому роцi до акцiонерiв та iнших стейкхолдерiв не звертався</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Шановнi акцiонери, працiвники, партнери товариства та всi зацiкавленi особи!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своїй дiяльностi  директор Товариства керується чинним законодавством, Статутом, рiшеннями загальних зборiв акцiонерiв та наглядової ради, положенням про виконавчий орган та iншими внутрiшнiми положеннями Товариства. У останнфiх роках Товариство практично призупинило свою дiяльнiсть ( що обумовленi повномасштабною вiйськовою агресiєю та вiйськовим вторгненням росiйської федерацiї i як наслiдок ускладненням здiйснення господарської дiяльностi у повному обсязi).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здiйснює основної виробничої дiяльностi, iншi операцiйнi доходи за рахунок здачi в оренду основних i засобiв.</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1973 р. було створено мiжколгоспний комбiкормовий завод, який за рiшенням №16 вiд 19.01.81 р.виконкомом Мукачiвської МР одержав назву "Ракошинське" - мiжколгоспне об"єднання по </w:t>
      </w:r>
      <w:r>
        <w:rPr>
          <w:rFonts w:ascii="Times New Roman CYR" w:hAnsi="Times New Roman CYR" w:cs="Times New Roman CYR"/>
          <w:sz w:val="24"/>
          <w:szCs w:val="24"/>
        </w:rPr>
        <w:lastRenderedPageBreak/>
        <w:t xml:space="preserve">виробництву свинини та кормiв. З 1 листопада 1991 р. в зв"язку з передачею Ракошинського мiжколгоспного об"єднання в пiдпорядкування виробничого об"єднання по виробництву м"яса на промисловiй основi, господарство перейменовано в "Ракошинський", а в 1997 р. у вiдкрите акцiонерне товариство "Чопiвське".  Регiональне вiддiлення ФДМУ по у Закарпатськiй областi акцiями емiтента не володiє.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Останнi 10 рокiв   в розвиток пiдприємства вкладенi кошти: 1. Проведено реконструкцiю комбiкормового цеху ( змонтовано французьке обладнання фiрми IТЕК). Вартiсть реконструкцiї цеху 250 тис.євро. 2. Проведено замiну обладнання елеватора на 11.,2 тис.тонн. Вартiсть реконструкцiї елеватора бiля 2-х млн.грн. 3. Побудовано i здано в експлуатацiю (навiс)накриття для зберiгання сировини на 700 тонн. 4. Проведено ремонт даху адмiнкорпусу. 5. Проведено капремонт лабораторного корпусу i сертифiковано лабораторiю. 6. Придбано i змонтовано 40 тонн. авто ваги електроннi. 7. Розпочаися роботи по будiвництву олiйницi i пiдсобних примiщень. 8. На свинокомплексi проведено реконструкцiю чотирьох свинарникiв. Загальна кiлькiсть iнвестицiй бiльш як 7 млн.грн. 9. Проведено капремонт скотобойнi. Сума викладень 110 тис.грн. 10. Пiдведено газопровiд до одного свинарника. 11. Введено в експлуатацiю пункт штучного заплiднення свиней. 12. Заасфальтовано 180 п.м.автодорiг.</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види дiяльностi товариства : Розведення свiней.Виробництво готових кормiв для тварин, що утримуються на фермах. Оптова торгiвля зерном та кормами для тварин. Вирощування зернових , технiчних та решти культур, не вiднесених до iнших класiв рослинництва. Розведення великої рогатої худоби. Вирощування фруктiв, ягiд, горiхiв, культур для виробництва напоїв i прянощiв.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Вирощування та вiдгодiвля свиней, виробництво комбiкормiв для вiдгодiвлi свинопоголiв"я - основний напрямок роботи тваринництва. Вiдсутнiсть зернової бази привела до значного зниження виробництва повноцiнних кормiв, що в свою чергу привело до зменшення поголiв"я свиней. Вiдсутнiсть грошових коштiв та неможливiсть одержати кредити призвели до критичного стану поголiв"я. Тому на пiдприємствi вимушенi реалiзувати забiй поголiв"я свиней, що призведе до погiршення наповнення внутрiшнього ринку свининою та пiдвищення роздрiбних цiн на м"ясо. Основним ринком збуту є ТОВ "Гарт",ТОВ"СТЕК",Мукачiвський мiськкоопторг ,якi приймає свиней для подальшого забою. Основними конкурентами Товариства у виробництвi свинини являються приватнi пiдприємцi, якi реалiзують свинину на ринках областi та в торгiвельнiй мережах.</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Вiдсутнiсть державних замовлень та фiнансування галузi, низька платоспроможнiсть населення, нестача власних обiгових коштiв негативно впливають на фiнансовий стан Товариства., а саме на розвиток товариства.</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Вiрогiдних  перспектив подальшого розвитку емiтента - немає.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Укладення деривативiв або вчинення правочинiв щодо похiдних цiнних паперiв емiтентом,-за звiтний перiод не здiйснювалося. Судовi справи, за якими розглядаються позовнi вимоги у розмiрi на суму 1 або бiльше вiдсоткiв активiв емiтента, або судовi справи, стороною в яких виступають посадовi особи емiтента -вiдсутнi.</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Завдань та полiтики Товариства щодо управлiння фiнансовими ризиками  у тому числi полiтики щодо страхування кожного основного виду прогнозованої операцiї, для якої використовуються операцiї хеджування у товариства немає.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Виробнича дiяльнiсть Товариства немає схильностi до цiнових ризикiв, ризику лiквiдностi та ризику грошових потокiв, проте є схильнiсть до кредитного ризику.</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1) звіт про корпоративне управління</w:t>
      </w: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rsidR="00EA1C15" w:rsidRDefault="00EA1C15" w:rsidP="00EA1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1500"/>
        <w:gridCol w:w="4500"/>
      </w:tblGrid>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EA1C15" w:rsidTr="009964B6">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Статутi Товариства вказано, що воно створене i дiє з метою отримання прибутку в iнтересах, зокрема, акцiонерiв Товариства</w:t>
            </w:r>
          </w:p>
        </w:tc>
      </w:tr>
      <w:tr w:rsidR="00EA1C15" w:rsidTr="009964B6">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Статуту визначенi права акцiонерiв Товариства: Кожною простою акцiєю Товариства її власнику - акцiонеру надається однакова сукупнiсть прав, включаючи права на: - участь в управлiннi Товариством;-отримання дивiдендiв; - отримання у разi лiквiдацiї Товариства частини його майна або вартостi; - отримання iнформацiї про господарську дiяльнiсть Товариства; - придбавати, при здiйсненнi Товариством приватного розмiщення акцiй, розмiщуванi Товариством простi акцiї пропорцiйно частцi належних йому простих акцiй у загальнiй кiлькостi простих акцiй; - переважне право на придбання акцiй, що продаються iншими акцiонерами Товариства, за цiною та на умовах, запропонованих акцiонером третiй особi, пропорцiйно кiлькостi акцiй, що належать кожному з них. Одна проста акцiя Товариства надає акцiонеру один голос для вирiшення кожного питання на Загальних зборах, крiм випадкiв проведення кумулятивного голосування. Акцiонери - власники простих акцiй Товариства мають й iншi права, передбаченi актами законодавства та Статутом Товариства. Вiдхилень не вiдбувалось.</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Особливих прав для мiноритарних акцiонерiв не передбачено.</w:t>
            </w:r>
          </w:p>
        </w:tc>
      </w:tr>
      <w:tr w:rsidR="00EA1C15" w:rsidTr="009964B6">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1) загальні збори акціонерів</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Обсяг та порядок реалiзацiї прав акцiонерiв регулюються окремими положеннями чинного законодавства та статуту Товариства. Статутом Товариства передбачено право осiб, якi мають право брати участь у загальних зборах на отримання додаткової iнформацiї достатньої, щоб сформувати поiнформовану думку щодо всiх питань, якi розглядатимуться пiд час загальних зборiв не менше, нiж за 30 днiв до дати їх проведення.</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та внутрiшнiми документами не передбачено розкриття такої iнформацiї.</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Товариства передбачена така можливiсть.</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Законом України "Про акцiонернi товариства" передбачено, що у загальних зборах акцiонерiв за запрошенням особи, яка скликає загальнi збори, також можуть брати участь iншi особи.</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випадку, якщо спосiб проведення таких зборiв визначено як очнi або електроннi.</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законодавства.</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законодавства</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Адреса вебсайту особи забезпечує надання всієї інформації, яка </w:t>
            </w:r>
            <w:r>
              <w:rPr>
                <w:rFonts w:ascii="Times New Roman CYR" w:hAnsi="Times New Roman CYR" w:cs="Times New Roman CYR"/>
                <w:sz w:val="24"/>
                <w:szCs w:val="24"/>
              </w:rPr>
              <w:lastRenderedPageBreak/>
              <w:t>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законодавства.</w:t>
            </w:r>
          </w:p>
        </w:tc>
      </w:tr>
      <w:tr w:rsidR="00EA1C15" w:rsidTr="009964B6">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взаємодія з акціонерами</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Товариства не затверджувалася полiтика взаємодiї з акцiонерами.</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створено вiддiлу (не призначено вiдповiдальну особу) з питань взаємодiї з iнвесторами/акцiонерами, який вiдповiдає на запити iнвесторiв та сприяє участi акцiонерiв в управлiннi особою, а також забезпечує можливiсть для мiноритарних акцiонерiв донести свої погляди до уваги ради.</w:t>
            </w:r>
          </w:p>
        </w:tc>
      </w:tr>
      <w:tr w:rsidR="00EA1C15" w:rsidTr="009964B6">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Товариства не визначенi принципи щодо поглинання.</w:t>
            </w:r>
          </w:p>
        </w:tc>
      </w:tr>
      <w:tr w:rsidR="00EA1C15" w:rsidTr="009964B6">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стейкхолдери </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окрема полiтика взаємодiї зi стейкхолдерами у Товариствi вiдсутня.</w:t>
            </w:r>
          </w:p>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Товариства не затверджувалася полiтика взаємодiї зi стейкхолдерами.</w:t>
            </w:r>
          </w:p>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w:t>
            </w:r>
          </w:p>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визначено перелiк своїх стейкхолдерiв, зокрема i тих, з якими необхiдно налагодити безпосередню взаємодiю.</w:t>
            </w:r>
          </w:p>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w:t>
            </w:r>
          </w:p>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w:t>
            </w:r>
          </w:p>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p>
        </w:tc>
      </w:tr>
      <w:tr w:rsidR="00EA1C15" w:rsidTr="009964B6">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3. Наглядова рада</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емiтента не входять до складу наглядових рад iнших юридичних осiб.</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Кiлькiсть членiв наглядової ради емiтента, присутнiх на її засiданнi, зазначається в протоколi наглядової ради. Комiтети наглядовою радою емiтента не створювалися.</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Положення про наглядову раду емiтента визначає обов'язок членiв ради добросовiсно виконувати свої обов'язки та дiяти в iнтересах емiтента.</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мають доступ до будь-якої iнформацiї, яка необхiдна їм для виконання своїх обов"язкiв.доступом, несуть вiдповiдальнiсть за її неправомiрне використання.".</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оцiнює результати дiяльностi емiтента та виконавчого органу при розглядi звiтiу директора</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та/або положення "Про наглядову раду" не визначають, що Наглядова рада не має права втручатися у поточне управлiння особою, у тому числi у питання, якi належать до сфери вiдповiдальностi виконавчого органу, крiм, як у випадках надзвичайних обставин, якi визначенi належним чином вiдповiдно законодавства</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Кiлькiсний склад та навички членiв Наглядової ради вiдповiдають потребам особи.</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визначенi квалiфiкацiйнi вимоги до кандидатiв у члени наглядової ради.</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Зазначенi вимоги Статутом Товариства та/або внутрiшнiми положеннями не передбаченi.Статутом i Положенням Про наглядову раду Товариства встановлено, що Наглядова рада складається з 3 (трьох) членiв, якi обираються Загальними зборами строком на 3 (три) роки.</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особі наявна формалізована </w:t>
            </w:r>
            <w:r>
              <w:rPr>
                <w:rFonts w:ascii="Times New Roman CYR" w:hAnsi="Times New Roman CYR" w:cs="Times New Roman CYR"/>
                <w:sz w:val="24"/>
                <w:szCs w:val="24"/>
              </w:rPr>
              <w:lastRenderedPageBreak/>
              <w:t>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Така процедура не закрiплена окремим </w:t>
            </w:r>
            <w:r>
              <w:rPr>
                <w:rFonts w:ascii="Times New Roman CYR" w:hAnsi="Times New Roman CYR" w:cs="Times New Roman CYR"/>
                <w:sz w:val="24"/>
                <w:szCs w:val="24"/>
              </w:rPr>
              <w:lastRenderedPageBreak/>
              <w:t>документом.</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Така процедура у Товариствi вiдсутня.</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Обов'язковiсть не передбачена чинним законодавством.Вiдсутня дана практика.</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складi Наглядової ради двi  особи жiночої статi, одна особа чоловiчої статi.</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Проходження вступного тренiнгу членами Наглядової ради псля їх обрання не передбачено внутрiшнiм документами Товариства.Члени Наглядової ради самостiйно ознайомлюються з документами та порядком роботи.</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План навчання вiдсутнiй.Члени Наглядової ради здiйснюють навчання особисто.</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Незалежнi Члени Наглядової ради.</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не заборонена комунiкацiя Голови Наглядової ради з акцiонерами, у тому числi - мажоритарними.</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Функції голови наглядової ради </w:t>
            </w:r>
            <w:r>
              <w:rPr>
                <w:rFonts w:ascii="Times New Roman CYR" w:hAnsi="Times New Roman CYR" w:cs="Times New Roman CYR"/>
                <w:sz w:val="24"/>
                <w:szCs w:val="24"/>
              </w:rPr>
              <w:lastRenderedPageBreak/>
              <w:t>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Функцiї Голови Наглядової ради </w:t>
            </w:r>
            <w:r>
              <w:rPr>
                <w:rFonts w:ascii="Times New Roman CYR" w:hAnsi="Times New Roman CYR" w:cs="Times New Roman CYR"/>
                <w:sz w:val="24"/>
                <w:szCs w:val="24"/>
              </w:rPr>
              <w:lastRenderedPageBreak/>
              <w:t>визначенi чинним законодавством, Статутом Товариства та Внутрiшнiм положенням про Наглядову раду Товариства..</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Корпоративний секретар у товариства вiдсутнiй</w:t>
            </w:r>
          </w:p>
        </w:tc>
      </w:tr>
      <w:tr w:rsidR="00EA1C15" w:rsidTr="009964B6">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EA1C15" w:rsidTr="009964B6">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зв'язку iз введенням воєнного стану у звiтному перiодi не забезпечено.До компетенцiї Виконавчого органу розробка стратегiї особи не входить.</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зв'язку iз введенням воєнного стану у звiтному перiодi не забезпечено.Наглядова рада не визначає ключовi показники ефективностi Виконавчому органу для вiдстеження прогресу у досягненнi цiлей особи.</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До компетенцiї Виконавчого органу розробка стратегiї особи не входить. На засiданнях наглядової ради виконавчий орган регулярно звiтує про результати фiнансово-господарської дiяльностi </w:t>
            </w:r>
            <w:r>
              <w:rPr>
                <w:rFonts w:ascii="Times New Roman CYR" w:hAnsi="Times New Roman CYR" w:cs="Times New Roman CYR"/>
                <w:sz w:val="24"/>
                <w:szCs w:val="24"/>
              </w:rPr>
              <w:lastRenderedPageBreak/>
              <w:t>Товариства.</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iнформує голову Наглядової ради про будь-якi значнi подiї, якi сталися в перiод мiж засiданнями Наглядової ради.</w:t>
            </w:r>
          </w:p>
        </w:tc>
      </w:tr>
      <w:tr w:rsidR="00EA1C15" w:rsidTr="009964B6">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Умови та розмiр винагороди членiв Наглядової ради визначається умовами договору, укладеного мiж Товариством та членом Наглядової ради. Розмiр винагороди виконавчого органу визначається Наглядової радою. Члени Наглядової ради здiйснюють свою дiяльнiсть безоплатно.Виконавчий орган (директор) не отримує винагороду (заробiтною плату) , знаходиться на безоплатнiй основi (основна дiяльнiсть приватний пiдприємець)</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Розмiр винагороди не залежить вiд фiнансового результату Товариства.</w:t>
            </w:r>
          </w:p>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Розмiр винагороди виконавчого органу визначається Наглядової радою. </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членiв ради (незвиконавчих директорiв) вiдсутня.</w:t>
            </w:r>
          </w:p>
        </w:tc>
      </w:tr>
      <w:tr w:rsidR="00EA1C15" w:rsidTr="009964B6">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вiдсутня. Розкриття iнформацiї здiйснюється вiдповiдно до законодавства.</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готує фiнансову звiтнiсть самостiйно, надаючи потiм її на розгляд Наглядовiй радi.</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 власному сайтi  роздiл "iнше"  </w:t>
            </w:r>
          </w:p>
        </w:tc>
      </w:tr>
      <w:tr w:rsidR="00EA1C15" w:rsidTr="009964B6">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така модель не створена. Вiдсутня дана практика.</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Рада (невиконавчі директори ради </w:t>
            </w:r>
            <w:r>
              <w:rPr>
                <w:rFonts w:ascii="Times New Roman CYR" w:hAnsi="Times New Roman CYR" w:cs="Times New Roman CYR"/>
                <w:sz w:val="24"/>
                <w:szCs w:val="24"/>
              </w:rPr>
              <w:lastRenderedPageBreak/>
              <w:t>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має змогу залучити </w:t>
            </w:r>
            <w:r>
              <w:rPr>
                <w:rFonts w:ascii="Times New Roman CYR" w:hAnsi="Times New Roman CYR" w:cs="Times New Roman CYR"/>
                <w:sz w:val="24"/>
                <w:szCs w:val="24"/>
              </w:rPr>
              <w:lastRenderedPageBreak/>
              <w:t>зовнiшнього аудитора.</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затверджено полiтику з питань управлiння ризиками. Вiдсутня дана практика.</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затверджено декларацiю схильностi до ризикiв. Вiдсутня дана практика.</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 дана практика.</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немає кодексу етики. Зазначений кодекс не оприлюднювався.</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конфлiкту iнтересiв не затверджено</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немає антикорупцiйної програми та полiтики щодо запобiгання корупцiї. Зазначена програма не оприлюднювалась.</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конфлiкту iнтересiв не затверджено</w:t>
            </w:r>
          </w:p>
        </w:tc>
      </w:tr>
      <w:tr w:rsidR="00EA1C15" w:rsidTr="009964B6">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корпоративного управління</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 не провадить практику корпоративного управлiння щодо оцiнки корпоративного управлiння, яка застосовується понад встановленнi законодавством вимоги чи суперечить законодавству. В Товариствi вiдсутня процедура щорiчної самооцiнки членiв ради.</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За результатами щорічної самооцінки членів ради розробляється план дій для підвищення ефективності роботи членів ради та практик </w:t>
            </w:r>
            <w:r>
              <w:rPr>
                <w:rFonts w:ascii="Times New Roman CYR" w:hAnsi="Times New Roman CYR" w:cs="Times New Roman CYR"/>
                <w:sz w:val="24"/>
                <w:szCs w:val="24"/>
              </w:rPr>
              <w:lastRenderedPageBreak/>
              <w:t>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Емiтент не провадить практику корпоративного управлiння щодо оцiнки корпоративного управлiння, яка застосовується понад встановленнi законодавством вимоги чи суперечить </w:t>
            </w:r>
            <w:r>
              <w:rPr>
                <w:rFonts w:ascii="Times New Roman CYR" w:hAnsi="Times New Roman CYR" w:cs="Times New Roman CYR"/>
                <w:sz w:val="24"/>
                <w:szCs w:val="24"/>
              </w:rPr>
              <w:lastRenderedPageBreak/>
              <w:t>законодавству.Члени Наглядової ради не проводять самооцiнку.</w:t>
            </w:r>
          </w:p>
        </w:tc>
      </w:tr>
      <w:tr w:rsidR="00EA1C15" w:rsidTr="009964B6">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 не провадить практику корпоративного управлiння щодо оцiнки корпоративного управлiння, яка застосовується понад встановленнi законодавством вимоги чи суперечить законодавству.Такi заходи у Товариствi не проводяться.</w:t>
            </w:r>
          </w:p>
        </w:tc>
      </w:tr>
    </w:tbl>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EA1C15" w:rsidRDefault="00EA1C15" w:rsidP="00EA1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150"/>
        <w:gridCol w:w="1150"/>
        <w:gridCol w:w="1150"/>
        <w:gridCol w:w="1150"/>
        <w:gridCol w:w="1150"/>
        <w:gridCol w:w="1250"/>
      </w:tblGrid>
      <w:tr w:rsidR="00EA1C15" w:rsidTr="009964B6">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EA1C15" w:rsidTr="009964B6">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EA1C15" w:rsidTr="009964B6">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Лилик Iван Iванович</w:t>
            </w:r>
          </w:p>
        </w:tc>
        <w:tc>
          <w:tcPr>
            <w:tcW w:w="115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r>
      <w:tr w:rsidR="00EA1C15" w:rsidTr="009964B6">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Королович Крiстiна Василiвна</w:t>
            </w:r>
          </w:p>
        </w:tc>
        <w:tc>
          <w:tcPr>
            <w:tcW w:w="115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r>
      <w:tr w:rsidR="00EA1C15" w:rsidTr="009964B6">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Стасiв Леся Михайлiвна</w:t>
            </w:r>
          </w:p>
        </w:tc>
        <w:tc>
          <w:tcPr>
            <w:tcW w:w="115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r>
    </w:tbl>
    <w:p w:rsidR="00EA1C15" w:rsidRDefault="00EA1C15" w:rsidP="00EA1C15">
      <w:pPr>
        <w:widowControl w:val="0"/>
        <w:autoSpaceDE w:val="0"/>
        <w:autoSpaceDN w:val="0"/>
        <w:adjustRightInd w:val="0"/>
        <w:spacing w:after="0" w:line="240" w:lineRule="auto"/>
        <w:rPr>
          <w:rFonts w:ascii="Times New Roman CYR" w:hAnsi="Times New Roman CYR" w:cs="Times New Roman CYR"/>
        </w:rPr>
      </w:pPr>
    </w:p>
    <w:p w:rsidR="00EA1C15" w:rsidRDefault="00EA1C15" w:rsidP="00EA1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8000"/>
      </w:tblGrid>
      <w:tr w:rsidR="00EA1C15" w:rsidTr="009964B6">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EA1C15" w:rsidTr="009964B6">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EA1C15" w:rsidTr="009964B6">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EA1C15" w:rsidTr="009964B6">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 затвердження рiчної (регулярної) iнформацiї за 2024 рiк".</w:t>
            </w:r>
          </w:p>
          <w:p w:rsidR="00EA1C15" w:rsidRDefault="00EA1C15" w:rsidP="009964B6">
            <w:pPr>
              <w:widowControl w:val="0"/>
              <w:autoSpaceDE w:val="0"/>
              <w:autoSpaceDN w:val="0"/>
              <w:adjustRightInd w:val="0"/>
              <w:spacing w:after="0" w:line="240" w:lineRule="auto"/>
              <w:jc w:val="both"/>
              <w:rPr>
                <w:rFonts w:ascii="Times New Roman CYR" w:hAnsi="Times New Roman CYR" w:cs="Times New Roman CYR"/>
              </w:rPr>
            </w:pPr>
          </w:p>
          <w:p w:rsidR="00EA1C15" w:rsidRDefault="00EA1C15" w:rsidP="009964B6">
            <w:pPr>
              <w:widowControl w:val="0"/>
              <w:autoSpaceDE w:val="0"/>
              <w:autoSpaceDN w:val="0"/>
              <w:adjustRightInd w:val="0"/>
              <w:spacing w:after="0" w:line="240" w:lineRule="auto"/>
              <w:jc w:val="both"/>
              <w:rPr>
                <w:rFonts w:ascii="Times New Roman CYR" w:hAnsi="Times New Roman CYR" w:cs="Times New Roman CYR"/>
              </w:rPr>
            </w:pPr>
          </w:p>
        </w:tc>
      </w:tr>
    </w:tbl>
    <w:p w:rsidR="00EA1C15" w:rsidRDefault="00EA1C15" w:rsidP="00EA1C15">
      <w:pPr>
        <w:widowControl w:val="0"/>
        <w:autoSpaceDE w:val="0"/>
        <w:autoSpaceDN w:val="0"/>
        <w:adjustRightInd w:val="0"/>
        <w:spacing w:after="0" w:line="240" w:lineRule="auto"/>
        <w:rPr>
          <w:rFonts w:ascii="Times New Roman CYR" w:hAnsi="Times New Roman CYR" w:cs="Times New Roman CYR"/>
        </w:rPr>
      </w:pPr>
    </w:p>
    <w:p w:rsidR="00EA1C15" w:rsidRDefault="00EA1C15" w:rsidP="00EA1C1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Зазначається така iнформацiя:</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______________________________________________________________________________________________</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 Оцiнка складу, структури та дiяльностi ради як колегiального органу (колективної придатностi ради) - вiдповiдно до ст. 70 Закону України "Про акцiонернi товариства" складання звiту про свою дiяльнiсть Наглядовою радою приватного акцiонерного товариства не є обов'язковим. 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 - вiдповiдно до ст. 70 Закону України "Про акцiонернi товариства" складання звiту про свою дiяльнiсть Наглядовою радою приватного акцiонерного товариства не є обов'язковим. 3. Оцiнка незалежностi кожного з незалежних членiв ради - вiдповiдно до ст. 70 Закону України "Про акцiонернi товариства" складання звiту про свою дiяльнiсть Наглядовою радою приватного акцiонерного товариства не є обов'язковим. 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 - вiдповiдно до ст. 70 Закону України "Про акцiонернi товариства" складання звiту про свою дiяльнiсть Наглядовою радою приватного акцiонерного товариства не є обов'язковим. 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 - вiдповiдно до ст. 70 Закону України "Про акцiонернi товариства" складання звiту про свою дiяльнiсть Наглядовою радою приватного акцiонерного товариства не є обов'язковим. 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 - вiдповiдно до ст. 70 Закону України "Про акцiонернi товариства" складання звiту про свою дiяльнiсть Наглядовою радою приватного акцiонерного товариства не є обов'язковим.</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____________________________________________________________________________________________</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складається з 3 осiб, голови Наглядової ради та 2 членiв Наглядової ради. Члени Наглядової ради цiлком компетентнi в питаннях, покладених на Наглядову раду в межах Статуту Товариства та Положення Про Наглядову Раду. Члени Наглядової ради незалежнi в прийняттi будь-яких рiшень. Наглядова рада не має комiтетiв. Наглядова рада повнiстю виконує свої обов'язки в межах Статуту Товариства та Положення Про Наглядову Раду. Наглядова рада має просту структуру без утворення комiтетiв. Рiшення приймаються на засiданнях Наглядової ради, якi скликаються по мiрi необхiдностi  i i приймаються бiльшiстю голосiв членiв Наглядової ради. Засiдання Наглядової ради вважаються правомочними, якщо на них присутнi бiльш нiж 50% членiв Наглядової ради.</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є колегiальним органом Товариства, що здiйснює захист прав всiх акцiонерiв Товариства i в межах компетенцiї, визначеної Статутом та Законом України "Про акцiонернi товариства", здiйснює управлiння Товариством, а також контролює та регулює дiяльнiсть виконавчого органу - Директора. В звiтному перiодi дiяльнiсть Наглядової ради спрямовувалась на забезпечення роботи Товариства пiд час воєнного стану, в умовах невизначеностi, нестабiльної роботи енергосистеми, низької платоспроможностi населення, у зв'язку з вiйськовою агресiєю росiйської федерацiї. У звiтному перiодi Наглядова рада не здiйснювала будь-яких заходiв, що мали суттєвий вплив на фiнансове становище Товариства. В 2025 роцi продовження вiйськових дiй суттєво впливало на економiчну ситуацiю в країнi, а наслiдки неможливо оцiнити з достатнiм рiвнем передбачуваностi, як для країни, так i для Товариства.</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EA1C15" w:rsidTr="009964B6">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Гудачек Тiберiй Тiберiйович з 16.05.2024р. термiн обрання 5 рокiв</w:t>
            </w:r>
          </w:p>
        </w:tc>
      </w:tr>
      <w:tr w:rsidR="00EA1C15" w:rsidTr="009964B6">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p>
        </w:tc>
      </w:tr>
      <w:tr w:rsidR="00EA1C15" w:rsidTr="009964B6">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p>
        </w:tc>
      </w:tr>
      <w:tr w:rsidR="00EA1C15" w:rsidTr="009964B6">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Опис ключових рішень керівника</w:t>
            </w:r>
          </w:p>
        </w:tc>
        <w:tc>
          <w:tcPr>
            <w:tcW w:w="6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2025 роцi дiяльнiсть виконавчого органу  здiйснювалася в умовах тривалого воєнного стану та збереження суттєвих обмежень у господарськiй дiяльностi.Всi рiшення стосувалися поточної господарської дiяльностi Товариства. Ключовi рiшення стосовно управлiння Товариством не приймалися.</w:t>
            </w:r>
          </w:p>
        </w:tc>
      </w:tr>
      <w:tr w:rsidR="00EA1C15" w:rsidTr="009964B6">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p>
        </w:tc>
      </w:tr>
      <w:tr w:rsidR="00EA1C15" w:rsidTr="009964B6">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p>
        </w:tc>
      </w:tr>
      <w:tr w:rsidR="00EA1C15" w:rsidTr="009964B6">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p>
        </w:tc>
      </w:tr>
      <w:tr w:rsidR="00EA1C15" w:rsidTr="009964B6">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both"/>
              <w:rPr>
                <w:rFonts w:ascii="Times New Roman CYR" w:hAnsi="Times New Roman CYR" w:cs="Times New Roman CYR"/>
              </w:rPr>
            </w:pPr>
          </w:p>
        </w:tc>
      </w:tr>
      <w:tr w:rsidR="00EA1C15" w:rsidTr="009964B6">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p>
        </w:tc>
      </w:tr>
      <w:tr w:rsidR="00EA1C15" w:rsidTr="009964B6">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p>
        </w:tc>
      </w:tr>
      <w:tr w:rsidR="00EA1C15" w:rsidTr="009964B6">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p>
        </w:tc>
      </w:tr>
    </w:tbl>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складається з одноособового директора, без заступникiв та комiтетiв. Директором який виконує  визначенi функцiї, що спрямованi на ефективне управлiння товариством: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Окрема оцiнка дiяльностi виконавчого органу ВIДСУТНЯ</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безоплатну;Директор володiє глибокими знаннями у сферi стратегiчного управлiння, Директор товариства компетентний в питаннях керiвництва Товариством, в вирiшеннi питань поточної дiяльностi товариства в межах Статуту Товариства та Положення Про директора Товариства. </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цiлком виконує поставленi зборами акцiонерiв цiлi Товариства. Рiшень, крiм поточної дiяльностi не приймалось.</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Змiн у фiнансово-господарськiй дiяльностi  у звiтному роцi не було.</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Звiтнiй 2025 рiк, як i попереднi роки, вiдзначився роботою в складних економiчних умовах, у зв'язку з вiйськовою агресiєю росiйської федерацiї проти нашої країни .В iснуючих умовах господарювання в умовах воєнного стану, у зв'язку з вiйськовою агресiєю росiйської федерацiї проти України, неможливо впевнено робити навiть короткостроковi прогнози чи детальнi плани щодо дiяльностi пiдприємства.</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w:t>
      </w:r>
      <w:r>
        <w:rPr>
          <w:rFonts w:ascii="Times New Roman CYR" w:hAnsi="Times New Roman CYR" w:cs="Times New Roman CYR"/>
          <w:b/>
          <w:bCs/>
          <w:sz w:val="24"/>
          <w:szCs w:val="24"/>
        </w:rPr>
        <w:lastRenderedPageBreak/>
        <w:t>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EA1C15" w:rsidTr="009964B6">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EA1C15" w:rsidTr="009964B6">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EA1C15" w:rsidTr="009964B6">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створювались пiдроздiли першої лiнiї захисту.</w:t>
            </w:r>
          </w:p>
        </w:tc>
      </w:tr>
      <w:tr w:rsidR="00EA1C15" w:rsidTr="009964B6">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створювались пiдроздiли другої лiнiї захисту.</w:t>
            </w:r>
          </w:p>
        </w:tc>
      </w:tr>
      <w:tr w:rsidR="00EA1C15" w:rsidTr="009964B6">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Товариством не створювались пiдроздiли третьої лiнiї захисту.</w:t>
            </w:r>
          </w:p>
        </w:tc>
      </w:tr>
      <w:tr w:rsidR="00EA1C15" w:rsidTr="009964B6">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EA1C15" w:rsidTr="009964B6">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має документу (документiв) щодо системи внутрiшнього контролю (у тому числi щодо системи комплаєнс та внутрiшнього аудиту).</w:t>
            </w:r>
          </w:p>
        </w:tc>
      </w:tr>
      <w:tr w:rsidR="00EA1C15" w:rsidTr="009964B6">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звіту щодо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х</w:t>
            </w:r>
          </w:p>
        </w:tc>
      </w:tr>
      <w:tr w:rsidR="00EA1C15" w:rsidTr="009964B6">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Товариствi не створена системи внутрiшнього контролю. Звiт системи внутрiшнього контролю не складався i не затверджувався.</w:t>
            </w:r>
          </w:p>
        </w:tc>
      </w:tr>
      <w:tr w:rsidR="00EA1C15" w:rsidTr="009964B6">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EA1C15" w:rsidTr="009964B6">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вiдсутня.</w:t>
            </w:r>
          </w:p>
        </w:tc>
      </w:tr>
      <w:tr w:rsidR="00EA1C15" w:rsidTr="009964B6">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вiдсутня.</w:t>
            </w:r>
          </w:p>
        </w:tc>
      </w:tr>
      <w:tr w:rsidR="00EA1C15" w:rsidTr="009964B6">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х</w:t>
            </w:r>
          </w:p>
        </w:tc>
      </w:tr>
    </w:tbl>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750"/>
        <w:gridCol w:w="1750"/>
        <w:gridCol w:w="1750"/>
        <w:gridCol w:w="1750"/>
      </w:tblGrid>
      <w:tr w:rsidR="00EA1C15" w:rsidTr="009964B6">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Розмір пакета акцій, що </w:t>
            </w:r>
            <w:r>
              <w:rPr>
                <w:rFonts w:ascii="Times New Roman CYR" w:hAnsi="Times New Roman CYR" w:cs="Times New Roman CYR"/>
              </w:rPr>
              <w:lastRenderedPageBreak/>
              <w:t>знаходиться в прямому та (опосередкованому) володінні</w:t>
            </w:r>
          </w:p>
        </w:tc>
      </w:tr>
      <w:tr w:rsidR="00EA1C15" w:rsidTr="009964B6">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Лилик Iван Iванович</w:t>
            </w:r>
          </w:p>
        </w:tc>
        <w:tc>
          <w:tcPr>
            <w:tcW w:w="175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2075348</w:t>
            </w:r>
          </w:p>
        </w:tc>
        <w:tc>
          <w:tcPr>
            <w:tcW w:w="1750"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70,21</w:t>
            </w:r>
          </w:p>
        </w:tc>
      </w:tr>
      <w:tr w:rsidR="00EA1C15" w:rsidTr="009964B6">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Фiтас Iван Iванович</w:t>
            </w:r>
          </w:p>
        </w:tc>
        <w:tc>
          <w:tcPr>
            <w:tcW w:w="175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592983</w:t>
            </w:r>
          </w:p>
        </w:tc>
        <w:tc>
          <w:tcPr>
            <w:tcW w:w="1750"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20,06</w:t>
            </w:r>
          </w:p>
        </w:tc>
      </w:tr>
    </w:tbl>
    <w:p w:rsidR="00EA1C15" w:rsidRDefault="00EA1C15" w:rsidP="00EA1C15">
      <w:pPr>
        <w:widowControl w:val="0"/>
        <w:autoSpaceDE w:val="0"/>
        <w:autoSpaceDN w:val="0"/>
        <w:adjustRightInd w:val="0"/>
        <w:spacing w:after="0" w:line="240" w:lineRule="auto"/>
        <w:rPr>
          <w:rFonts w:ascii="Times New Roman CYR" w:hAnsi="Times New Roman CYR" w:cs="Times New Roman CYR"/>
        </w:rPr>
      </w:pP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2) звіт про сталий розвиток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
        <w:gridCol w:w="4700"/>
        <w:gridCol w:w="5000"/>
      </w:tblGrid>
      <w:tr w:rsidR="00EA1C15" w:rsidTr="009964B6">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9700" w:type="dxa"/>
            <w:gridSpan w:val="2"/>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Оцінка діяльності щодо захисту довкілля та соціальної відповідальності за звітний період:</w:t>
            </w:r>
          </w:p>
        </w:tc>
      </w:tr>
      <w:tr w:rsidR="00EA1C15" w:rsidTr="009964B6">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Вiдсутня</w:t>
            </w:r>
          </w:p>
        </w:tc>
      </w:tr>
      <w:tr w:rsidR="00EA1C15" w:rsidTr="009964B6">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9700" w:type="dxa"/>
            <w:gridSpan w:val="2"/>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EA1C15" w:rsidTr="009964B6">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Перелік ризиків щодо захисту довкілля та соціальної відповідальності, які мають вплив на особу:</w:t>
            </w:r>
          </w:p>
        </w:tc>
        <w:tc>
          <w:tcPr>
            <w:tcW w:w="5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визначало ризкiв щодо захисту довкiлля та соцiальної вiдповiдальностi, якi мають вплив на Товариство.</w:t>
            </w:r>
          </w:p>
        </w:tc>
      </w:tr>
      <w:tr w:rsidR="00EA1C15" w:rsidTr="009964B6">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Заходи, які планується здійснити / здійснюються для мінімізації/усунення кожного із ризиків:</w:t>
            </w:r>
          </w:p>
        </w:tc>
        <w:tc>
          <w:tcPr>
            <w:tcW w:w="5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EA1C15" w:rsidTr="009964B6">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9700" w:type="dxa"/>
            <w:gridSpan w:val="2"/>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положення політики з питань захисту довкілля та соціальної відповідальності:</w:t>
            </w:r>
          </w:p>
        </w:tc>
      </w:tr>
      <w:tr w:rsidR="00EA1C15" w:rsidTr="009964B6">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5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з питань захисту довкiлля та соцiальної вiдповiдальностi вiдсутня.</w:t>
            </w:r>
          </w:p>
        </w:tc>
      </w:tr>
      <w:tr w:rsidR="00EA1C15" w:rsidTr="009964B6">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9700" w:type="dxa"/>
            <w:gridSpan w:val="2"/>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rsidR="00EA1C15" w:rsidTr="009964B6">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Перелік питань, які розглядались виконавчим органом 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Питання щодо захисту довкiлля та соцiальної вiдповiдальностi не розглядалися</w:t>
            </w:r>
          </w:p>
        </w:tc>
      </w:tr>
      <w:tr w:rsidR="00EA1C15" w:rsidTr="009964B6">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700" w:type="dxa"/>
            <w:tcBorders>
              <w:top w:val="single" w:sz="6" w:space="0" w:color="auto"/>
              <w:left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Перелік питань, які розглядались радою та короткий зміст рішень, які було прийнято:</w:t>
            </w:r>
          </w:p>
        </w:tc>
        <w:tc>
          <w:tcPr>
            <w:tcW w:w="5000" w:type="dxa"/>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EA1C15" w:rsidTr="009964B6">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9700" w:type="dxa"/>
            <w:gridSpan w:val="2"/>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ключових стейкхолдерів, на яких має вплив діяльність особи із зазначенням обґрунтування в чому саме полягає такий вплив:</w:t>
            </w:r>
          </w:p>
        </w:tc>
      </w:tr>
      <w:tr w:rsidR="00EA1C15" w:rsidTr="009964B6">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EA1C15" w:rsidTr="009964B6">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9700" w:type="dxa"/>
            <w:gridSpan w:val="2"/>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стейкхолдерів, які мають вплив на досягнення особою стратегічних цілей із зазначенням обґрунтування в чому саме полягає такий вплив:</w:t>
            </w:r>
          </w:p>
        </w:tc>
      </w:tr>
      <w:tr w:rsidR="00EA1C15" w:rsidTr="009964B6">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 Товариства, який володiє контрольним пакетом акцiй для прийняття рiшення на загальних зборах акцiонерiв.</w:t>
            </w:r>
          </w:p>
        </w:tc>
      </w:tr>
      <w:tr w:rsidR="00EA1C15" w:rsidTr="009964B6">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9700" w:type="dxa"/>
            <w:gridSpan w:val="2"/>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положення політики щодо взаємодії зі стейкхолдерами, у тому числі акціонерами/учасниками:</w:t>
            </w:r>
          </w:p>
        </w:tc>
      </w:tr>
      <w:tr w:rsidR="00EA1C15" w:rsidTr="009964B6">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9700" w:type="dxa"/>
            <w:gridSpan w:val="2"/>
            <w:tcBorders>
              <w:top w:val="single" w:sz="6" w:space="0" w:color="auto"/>
              <w:left w:val="single" w:sz="6" w:space="0" w:color="auto"/>
              <w:bottom w:val="single" w:sz="6" w:space="0" w:color="auto"/>
            </w:tcBorders>
          </w:tcPr>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взаємодiї зi стейкхолдерами вiдсутня.</w:t>
            </w:r>
          </w:p>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p>
          <w:p w:rsidR="00EA1C15" w:rsidRDefault="00EA1C15" w:rsidP="009964B6">
            <w:pPr>
              <w:widowControl w:val="0"/>
              <w:autoSpaceDE w:val="0"/>
              <w:autoSpaceDN w:val="0"/>
              <w:adjustRightInd w:val="0"/>
              <w:spacing w:after="0" w:line="240" w:lineRule="auto"/>
              <w:rPr>
                <w:rFonts w:ascii="Times New Roman CYR" w:hAnsi="Times New Roman CYR" w:cs="Times New Roman CYR"/>
                <w:sz w:val="24"/>
                <w:szCs w:val="24"/>
              </w:rPr>
            </w:pPr>
          </w:p>
        </w:tc>
      </w:tr>
    </w:tbl>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EA1C15" w:rsidRDefault="00EA1C15" w:rsidP="00EA1C1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tblPr>
      <w:tblGrid>
        <w:gridCol w:w="2160"/>
        <w:gridCol w:w="4490"/>
        <w:gridCol w:w="1990"/>
        <w:gridCol w:w="1360"/>
      </w:tblGrid>
      <w:tr w:rsidR="00EA1C15" w:rsidTr="009964B6">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EA1C15" w:rsidTr="009964B6">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2026.01.01</w:t>
            </w:r>
          </w:p>
        </w:tc>
      </w:tr>
      <w:tr w:rsidR="00EA1C15" w:rsidTr="009964B6">
        <w:tblPrEx>
          <w:tblCellMar>
            <w:top w:w="0" w:type="dxa"/>
            <w:bottom w:w="0" w:type="dxa"/>
          </w:tblCellMar>
        </w:tblPrEx>
        <w:tc>
          <w:tcPr>
            <w:tcW w:w="2160" w:type="dxa"/>
            <w:tcBorders>
              <w:top w:val="nil"/>
              <w:left w:val="nil"/>
              <w:bottom w:val="nil"/>
              <w:right w:val="nil"/>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товариство"Чопiвське"</w:t>
            </w:r>
          </w:p>
        </w:tc>
        <w:tc>
          <w:tcPr>
            <w:tcW w:w="1990" w:type="dxa"/>
            <w:tcBorders>
              <w:top w:val="nil"/>
              <w:left w:val="nil"/>
              <w:bottom w:val="nil"/>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22082205</w:t>
            </w:r>
          </w:p>
        </w:tc>
      </w:tr>
      <w:tr w:rsidR="00EA1C15" w:rsidTr="009964B6">
        <w:tblPrEx>
          <w:tblCellMar>
            <w:top w:w="0" w:type="dxa"/>
            <w:bottom w:w="0" w:type="dxa"/>
          </w:tblCellMar>
        </w:tblPrEx>
        <w:tc>
          <w:tcPr>
            <w:tcW w:w="2160" w:type="dxa"/>
            <w:tcBorders>
              <w:top w:val="nil"/>
              <w:left w:val="nil"/>
              <w:bottom w:val="nil"/>
              <w:right w:val="nil"/>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UA2104001</w:t>
            </w:r>
            <w:r>
              <w:rPr>
                <w:rFonts w:ascii="Times New Roman CYR" w:hAnsi="Times New Roman CYR" w:cs="Times New Roman CYR"/>
              </w:rPr>
              <w:lastRenderedPageBreak/>
              <w:t>0120087196</w:t>
            </w:r>
          </w:p>
        </w:tc>
      </w:tr>
      <w:tr w:rsidR="00EA1C15" w:rsidTr="009964B6">
        <w:tblPrEx>
          <w:tblCellMar>
            <w:top w:w="0" w:type="dxa"/>
            <w:bottom w:w="0" w:type="dxa"/>
          </w:tblCellMar>
        </w:tblPrEx>
        <w:tc>
          <w:tcPr>
            <w:tcW w:w="2160" w:type="dxa"/>
            <w:tcBorders>
              <w:top w:val="nil"/>
              <w:left w:val="nil"/>
              <w:bottom w:val="nil"/>
              <w:right w:val="nil"/>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lastRenderedPageBreak/>
              <w:t>Організаційно-правова форма господарювання</w:t>
            </w:r>
          </w:p>
        </w:tc>
        <w:tc>
          <w:tcPr>
            <w:tcW w:w="4490" w:type="dxa"/>
            <w:vMerge w:val="restart"/>
            <w:tcBorders>
              <w:top w:val="nil"/>
              <w:left w:val="nil"/>
              <w:bottom w:val="nil"/>
              <w:right w:val="nil"/>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EA1C15" w:rsidTr="009964B6">
        <w:tblPrEx>
          <w:tblCellMar>
            <w:top w:w="0" w:type="dxa"/>
            <w:bottom w:w="0" w:type="dxa"/>
          </w:tblCellMar>
        </w:tblPrEx>
        <w:trPr>
          <w:trHeight w:val="298"/>
        </w:trPr>
        <w:tc>
          <w:tcPr>
            <w:tcW w:w="2160" w:type="dxa"/>
            <w:vMerge w:val="restart"/>
            <w:tcBorders>
              <w:top w:val="nil"/>
              <w:left w:val="nil"/>
              <w:bottom w:val="nil"/>
              <w:right w:val="nil"/>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Розведення свиней</w:t>
            </w:r>
          </w:p>
        </w:tc>
        <w:tc>
          <w:tcPr>
            <w:tcW w:w="1990" w:type="dxa"/>
            <w:tcBorders>
              <w:top w:val="nil"/>
              <w:left w:val="nil"/>
              <w:bottom w:val="nil"/>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01.46</w:t>
            </w:r>
          </w:p>
        </w:tc>
      </w:tr>
    </w:tbl>
    <w:p w:rsidR="00EA1C15" w:rsidRDefault="00EA1C15" w:rsidP="00EA1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2</w:t>
      </w:r>
    </w:p>
    <w:p w:rsidR="00EA1C15" w:rsidRDefault="00EA1C15" w:rsidP="00EA1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EA1C15" w:rsidRDefault="00EA1C15" w:rsidP="00EA1C1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89620, Закарпатська обл., Мукачiвський р-н, с,Ракошино, Заводська, 25, +380501814002</w:t>
      </w:r>
    </w:p>
    <w:p w:rsidR="00EA1C15" w:rsidRDefault="00EA1C15" w:rsidP="00EA1C15">
      <w:pPr>
        <w:widowControl w:val="0"/>
        <w:autoSpaceDE w:val="0"/>
        <w:autoSpaceDN w:val="0"/>
        <w:adjustRightInd w:val="0"/>
        <w:spacing w:after="0" w:line="240" w:lineRule="auto"/>
        <w:rPr>
          <w:rFonts w:ascii="Times New Roman CYR" w:hAnsi="Times New Roman CYR" w:cs="Times New Roman CYR"/>
          <w:sz w:val="24"/>
          <w:szCs w:val="24"/>
        </w:rPr>
      </w:pPr>
    </w:p>
    <w:p w:rsidR="00EA1C15" w:rsidRDefault="00EA1C15" w:rsidP="00EA1C1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EA1C15" w:rsidRDefault="00EA1C15" w:rsidP="00EA1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31.12.2025 p.</w:t>
      </w:r>
    </w:p>
    <w:p w:rsidR="00EA1C15" w:rsidRDefault="00EA1C15" w:rsidP="00EA1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EA1C15" w:rsidTr="009964B6">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EA1C15" w:rsidRDefault="00EA1C15" w:rsidP="009964B6">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EA1C15" w:rsidTr="009964B6">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11536,6</w:t>
            </w:r>
          </w:p>
        </w:tc>
        <w:tc>
          <w:tcPr>
            <w:tcW w:w="1645" w:type="dxa"/>
            <w:gridSpan w:val="2"/>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11419</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20946,1</w:t>
            </w:r>
          </w:p>
        </w:tc>
        <w:tc>
          <w:tcPr>
            <w:tcW w:w="1645" w:type="dxa"/>
            <w:gridSpan w:val="2"/>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20946,1</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(9409,5)</w:t>
            </w:r>
          </w:p>
        </w:tc>
        <w:tc>
          <w:tcPr>
            <w:tcW w:w="1645" w:type="dxa"/>
            <w:gridSpan w:val="2"/>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(9527,1)</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11536,6</w:t>
            </w:r>
          </w:p>
        </w:tc>
        <w:tc>
          <w:tcPr>
            <w:tcW w:w="1645" w:type="dxa"/>
            <w:gridSpan w:val="2"/>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11419</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862,1</w:t>
            </w:r>
          </w:p>
        </w:tc>
        <w:tc>
          <w:tcPr>
            <w:tcW w:w="1645" w:type="dxa"/>
            <w:gridSpan w:val="2"/>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944,1</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24,3</w:t>
            </w:r>
          </w:p>
        </w:tc>
        <w:tc>
          <w:tcPr>
            <w:tcW w:w="1645" w:type="dxa"/>
            <w:gridSpan w:val="2"/>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c>
          <w:tcPr>
            <w:tcW w:w="1645" w:type="dxa"/>
            <w:gridSpan w:val="2"/>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w:t>
            </w:r>
          </w:p>
        </w:tc>
        <w:tc>
          <w:tcPr>
            <w:tcW w:w="1645" w:type="dxa"/>
            <w:gridSpan w:val="2"/>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2787</w:t>
            </w:r>
          </w:p>
        </w:tc>
        <w:tc>
          <w:tcPr>
            <w:tcW w:w="1645" w:type="dxa"/>
            <w:gridSpan w:val="2"/>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3153,8</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37,8</w:t>
            </w:r>
          </w:p>
        </w:tc>
        <w:tc>
          <w:tcPr>
            <w:tcW w:w="1645" w:type="dxa"/>
            <w:gridSpan w:val="2"/>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3720,5</w:t>
            </w:r>
          </w:p>
        </w:tc>
        <w:tc>
          <w:tcPr>
            <w:tcW w:w="1645" w:type="dxa"/>
            <w:gridSpan w:val="2"/>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4098,7</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15257,1</w:t>
            </w:r>
          </w:p>
        </w:tc>
        <w:tc>
          <w:tcPr>
            <w:tcW w:w="1645" w:type="dxa"/>
            <w:gridSpan w:val="2"/>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15517,7</w:t>
            </w:r>
          </w:p>
        </w:tc>
      </w:tr>
    </w:tbl>
    <w:p w:rsidR="00EA1C15" w:rsidRDefault="00EA1C15" w:rsidP="00EA1C15">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EA1C15" w:rsidTr="009964B6">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r>
      <w:tr w:rsidR="00EA1C15" w:rsidTr="009964B6">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739</w:t>
            </w:r>
          </w:p>
        </w:tc>
        <w:tc>
          <w:tcPr>
            <w:tcW w:w="164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739</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4423,9</w:t>
            </w:r>
          </w:p>
        </w:tc>
        <w:tc>
          <w:tcPr>
            <w:tcW w:w="164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4423,9</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-52,8</w:t>
            </w:r>
          </w:p>
        </w:tc>
        <w:tc>
          <w:tcPr>
            <w:tcW w:w="164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-51,5</w:t>
            </w:r>
          </w:p>
        </w:tc>
      </w:tr>
      <w:tr w:rsidR="00EA1C15" w:rsidTr="009964B6">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5110,1</w:t>
            </w:r>
          </w:p>
        </w:tc>
        <w:tc>
          <w:tcPr>
            <w:tcW w:w="164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5111,4</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w:t>
            </w:r>
          </w:p>
        </w:tc>
        <w:tc>
          <w:tcPr>
            <w:tcW w:w="164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25,3</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780</w:t>
            </w:r>
          </w:p>
        </w:tc>
        <w:tc>
          <w:tcPr>
            <w:tcW w:w="164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976,1</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64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103,2</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w:t>
            </w:r>
          </w:p>
        </w:tc>
        <w:tc>
          <w:tcPr>
            <w:tcW w:w="164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w:t>
            </w:r>
          </w:p>
        </w:tc>
        <w:tc>
          <w:tcPr>
            <w:tcW w:w="164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9332,8</w:t>
            </w:r>
          </w:p>
        </w:tc>
        <w:tc>
          <w:tcPr>
            <w:tcW w:w="164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9301,1</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10122,4</w:t>
            </w:r>
          </w:p>
        </w:tc>
        <w:tc>
          <w:tcPr>
            <w:tcW w:w="164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10381</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15257,1</w:t>
            </w:r>
          </w:p>
        </w:tc>
        <w:tc>
          <w:tcPr>
            <w:tcW w:w="1645"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15517,7</w:t>
            </w:r>
          </w:p>
        </w:tc>
      </w:tr>
    </w:tbl>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Непокритий збиток у товариства складає ( -51.5 тис.грн.)</w:t>
      </w:r>
    </w:p>
    <w:p w:rsidR="00EA1C15" w:rsidRDefault="00EA1C15" w:rsidP="00EA1C15">
      <w:pPr>
        <w:widowControl w:val="0"/>
        <w:autoSpaceDE w:val="0"/>
        <w:autoSpaceDN w:val="0"/>
        <w:adjustRightInd w:val="0"/>
        <w:spacing w:after="0" w:line="240" w:lineRule="auto"/>
        <w:rPr>
          <w:rFonts w:ascii="Times New Roman CYR" w:hAnsi="Times New Roman CYR" w:cs="Times New Roman CYR"/>
        </w:rPr>
      </w:pPr>
    </w:p>
    <w:p w:rsidR="00EA1C15" w:rsidRDefault="00EA1C15" w:rsidP="00EA1C15">
      <w:pPr>
        <w:widowControl w:val="0"/>
        <w:autoSpaceDE w:val="0"/>
        <w:autoSpaceDN w:val="0"/>
        <w:adjustRightInd w:val="0"/>
        <w:spacing w:after="0" w:line="240" w:lineRule="auto"/>
        <w:rPr>
          <w:rFonts w:ascii="Times New Roman CYR" w:hAnsi="Times New Roman CYR" w:cs="Times New Roman CYR"/>
        </w:rPr>
        <w:sectPr w:rsidR="00EA1C15">
          <w:pgSz w:w="12240" w:h="15840"/>
          <w:pgMar w:top="570" w:right="720" w:bottom="570" w:left="720" w:header="708" w:footer="708" w:gutter="0"/>
          <w:cols w:space="720"/>
          <w:noEndnote/>
        </w:sectPr>
      </w:pPr>
    </w:p>
    <w:p w:rsidR="00EA1C15" w:rsidRDefault="00EA1C15" w:rsidP="00EA1C1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EA1C15" w:rsidRDefault="00EA1C15" w:rsidP="00EA1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EA1C15" w:rsidRDefault="00EA1C15" w:rsidP="00EA1C1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EA1C15" w:rsidTr="009964B6">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EA1C15" w:rsidRDefault="00EA1C15" w:rsidP="009964B6">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EA1C15" w:rsidTr="009964B6">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176,1</w:t>
            </w:r>
          </w:p>
        </w:tc>
        <w:tc>
          <w:tcPr>
            <w:tcW w:w="1645" w:type="dxa"/>
            <w:gridSpan w:val="2"/>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159,1</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176,1</w:t>
            </w:r>
          </w:p>
        </w:tc>
        <w:tc>
          <w:tcPr>
            <w:tcW w:w="1645" w:type="dxa"/>
            <w:gridSpan w:val="2"/>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169,1</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(174,8)</w:t>
            </w:r>
          </w:p>
        </w:tc>
        <w:tc>
          <w:tcPr>
            <w:tcW w:w="1645" w:type="dxa"/>
            <w:gridSpan w:val="2"/>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(168,1)</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(174,8)</w:t>
            </w:r>
          </w:p>
        </w:tc>
        <w:tc>
          <w:tcPr>
            <w:tcW w:w="1645" w:type="dxa"/>
            <w:gridSpan w:val="2"/>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(168,1)</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c>
          <w:tcPr>
            <w:tcW w:w="1645" w:type="dxa"/>
            <w:gridSpan w:val="2"/>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EA1C15" w:rsidTr="009964B6">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c>
          <w:tcPr>
            <w:tcW w:w="1645" w:type="dxa"/>
            <w:gridSpan w:val="2"/>
            <w:tcBorders>
              <w:top w:val="single" w:sz="6" w:space="0" w:color="auto"/>
              <w:left w:val="single" w:sz="6" w:space="0" w:color="auto"/>
              <w:bottom w:val="single" w:sz="6" w:space="0" w:color="auto"/>
            </w:tcBorders>
            <w:vAlign w:val="center"/>
          </w:tcPr>
          <w:p w:rsidR="00EA1C15" w:rsidRDefault="00EA1C15" w:rsidP="009964B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r>
    </w:tbl>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Чистий прибуток складає 1.3 тис.грн.</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rPr>
      </w:pP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Гудачек Т.Т.</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rPr>
      </w:pP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Швардак I.О.</w:t>
      </w:r>
    </w:p>
    <w:p w:rsidR="00EA1C15" w:rsidRDefault="00EA1C15" w:rsidP="00EA1C15">
      <w:pPr>
        <w:widowControl w:val="0"/>
        <w:autoSpaceDE w:val="0"/>
        <w:autoSpaceDN w:val="0"/>
        <w:adjustRightInd w:val="0"/>
        <w:spacing w:after="0" w:line="240" w:lineRule="auto"/>
        <w:jc w:val="both"/>
        <w:rPr>
          <w:rFonts w:ascii="Times New Roman CYR" w:hAnsi="Times New Roman CYR" w:cs="Times New Roman CYR"/>
        </w:rPr>
        <w:sectPr w:rsidR="00EA1C15">
          <w:pgSz w:w="12240" w:h="15840"/>
          <w:pgMar w:top="570" w:right="720" w:bottom="570" w:left="720" w:header="708" w:footer="708" w:gutter="0"/>
          <w:cols w:space="720"/>
          <w:noEndnote/>
        </w:sectPr>
      </w:pPr>
    </w:p>
    <w:p w:rsidR="00EA1C15" w:rsidRDefault="00EA1C15" w:rsidP="00EA1C15">
      <w:pPr>
        <w:widowControl w:val="0"/>
        <w:autoSpaceDE w:val="0"/>
        <w:autoSpaceDN w:val="0"/>
        <w:adjustRightInd w:val="0"/>
        <w:spacing w:after="0" w:line="240" w:lineRule="auto"/>
        <w:rPr>
          <w:rFonts w:ascii="Times New Roman CYR" w:hAnsi="Times New Roman CYR" w:cs="Times New Roman CYR"/>
        </w:rPr>
      </w:pPr>
    </w:p>
    <w:p w:rsidR="00EA1C15" w:rsidRDefault="00EA1C15" w:rsidP="00EA1C15">
      <w:pPr>
        <w:widowControl w:val="0"/>
        <w:autoSpaceDE w:val="0"/>
        <w:autoSpaceDN w:val="0"/>
        <w:adjustRightInd w:val="0"/>
        <w:spacing w:after="0" w:line="240" w:lineRule="auto"/>
        <w:rPr>
          <w:rFonts w:ascii="Times New Roman CYR" w:hAnsi="Times New Roman CYR" w:cs="Times New Roman CYR"/>
        </w:rPr>
      </w:pPr>
    </w:p>
    <w:p w:rsidR="008C2636" w:rsidRPr="00EA1C15" w:rsidRDefault="008C2636" w:rsidP="00EA1C15"/>
    <w:sectPr w:rsidR="008C2636" w:rsidRPr="00EA1C15">
      <w:pgSz w:w="12240" w:h="15840"/>
      <w:pgMar w:top="570" w:right="720" w:bottom="570" w:left="720" w:header="708" w:footer="708"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3435D"/>
    <w:rsid w:val="00082452"/>
    <w:rsid w:val="000B5AEE"/>
    <w:rsid w:val="000F73A2"/>
    <w:rsid w:val="0013435D"/>
    <w:rsid w:val="00134C5B"/>
    <w:rsid w:val="002A7054"/>
    <w:rsid w:val="002F2F60"/>
    <w:rsid w:val="004A45DB"/>
    <w:rsid w:val="006A7387"/>
    <w:rsid w:val="00756997"/>
    <w:rsid w:val="008531C0"/>
    <w:rsid w:val="008C2636"/>
    <w:rsid w:val="00B34D50"/>
    <w:rsid w:val="00B6362B"/>
    <w:rsid w:val="00BA773A"/>
    <w:rsid w:val="00C455E7"/>
    <w:rsid w:val="00C92777"/>
    <w:rsid w:val="00CA12AC"/>
    <w:rsid w:val="00D319D6"/>
    <w:rsid w:val="00D51C02"/>
    <w:rsid w:val="00EA1C15"/>
    <w:rsid w:val="00F010EB"/>
    <w:rsid w:val="00F4171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35D"/>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972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40</Pages>
  <Words>56133</Words>
  <Characters>31996</Characters>
  <Application>Microsoft Office Word</Application>
  <DocSecurity>0</DocSecurity>
  <Lines>266</Lines>
  <Paragraphs>175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87954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2026-01-19T13:53:00Z</dcterms:created>
  <dcterms:modified xsi:type="dcterms:W3CDTF">2026-03-02T12:46:00Z</dcterms:modified>
</cp:coreProperties>
</file>